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宋体"/>
          <w:b/>
          <w:bCs/>
          <w:color w:val="000000"/>
          <w:kern w:val="36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4"/>
          <w:szCs w:val="44"/>
        </w:rPr>
        <w:t>201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4"/>
          <w:szCs w:val="44"/>
          <w:lang w:val="en-US" w:eastAsia="zh-CN"/>
        </w:rPr>
        <w:t>9第三届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4"/>
          <w:szCs w:val="44"/>
        </w:rPr>
        <w:t>昆明现代农业装备展览会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4"/>
          <w:szCs w:val="44"/>
          <w:lang w:val="en-US" w:eastAsia="zh-CN"/>
        </w:rPr>
        <w:t>/昆明农机展</w:t>
      </w:r>
    </w:p>
    <w:p>
      <w:pPr>
        <w:spacing w:line="360" w:lineRule="auto"/>
        <w:jc w:val="center"/>
        <w:rPr>
          <w:rFonts w:hint="eastAsia" w:ascii="微软雅黑" w:hAnsi="微软雅黑" w:eastAsia="微软雅黑" w:cs="宋体"/>
          <w:b/>
          <w:bCs/>
          <w:color w:val="000000"/>
          <w:kern w:val="36"/>
          <w:sz w:val="44"/>
          <w:szCs w:val="44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52"/>
          <w:szCs w:val="52"/>
          <w:lang w:val="en-US" w:eastAsia="zh-CN"/>
        </w:rPr>
        <w:t>邀   请    函</w:t>
      </w:r>
    </w:p>
    <w:p>
      <w:pPr>
        <w:jc w:val="center"/>
        <w:rPr>
          <w:rFonts w:hint="eastAsia"/>
          <w:b/>
          <w:sz w:val="24"/>
          <w:lang w:val="en-US" w:eastAsia="zh-CN"/>
        </w:rPr>
      </w:pPr>
      <w:r>
        <w:rPr>
          <w:rFonts w:hint="eastAsia" w:ascii="黑体" w:hAnsi="黑体" w:eastAsia="黑体"/>
          <w:b/>
          <w:szCs w:val="21"/>
        </w:rPr>
        <w:t xml:space="preserve"> </w:t>
      </w:r>
      <w:r>
        <w:rPr>
          <w:rFonts w:hint="eastAsia"/>
          <w:b/>
          <w:sz w:val="24"/>
        </w:rPr>
        <w:t>时间：201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7</w:t>
      </w:r>
      <w:r>
        <w:rPr>
          <w:rFonts w:hint="eastAsia"/>
          <w:b/>
          <w:sz w:val="24"/>
        </w:rPr>
        <w:t>月2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-2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日        地点：昆明国际会展中心</w:t>
      </w:r>
      <w:r>
        <w:rPr>
          <w:rFonts w:hint="eastAsia"/>
          <w:b/>
          <w:sz w:val="24"/>
          <w:lang w:val="en-US" w:eastAsia="zh-CN"/>
        </w:rPr>
        <w:t>(春城路289号)</w:t>
      </w:r>
    </w:p>
    <w:p>
      <w:pPr>
        <w:jc w:val="center"/>
        <w:rPr>
          <w:b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77000" cy="9525"/>
                <wp:effectExtent l="0" t="6350" r="0" b="4127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0pt;margin-top:7.8pt;height:0.75pt;width:510pt;z-index:251658240;mso-width-relative:page;mso-height-relative:page;" filled="f" stroked="t" coordsize="21600,21600" o:gfxdata="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5G5r1QAAAAcBAAAP&#10;AAAAAAAAAAEAIAAAACIAAABkcnMvZG93bnJldi54bWxQSwECFAAUAAAACACHTuJAk9xiouIBAACj&#10;AwAADgAAAAAAAAABACAAAAAkAQAAZHJzL2Uyb0RvYy54bWxQSwUGAAAAAAYABgBZAQAAeAUAAAAA&#10;">
                <v:fill on="f" focussize="0,0"/>
                <v:stroke weight="4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30"/>
          <w:szCs w:val="30"/>
          <w:lang w:val="en-US" w:eastAsia="zh-CN"/>
        </w:rPr>
        <w:t xml:space="preserve">                              </w:t>
      </w:r>
    </w:p>
    <w:p>
      <w:pPr>
        <w:spacing w:line="400" w:lineRule="exact"/>
        <w:rPr>
          <w:rFonts w:hint="eastAsia" w:eastAsia="宋体"/>
          <w:b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sz w:val="24"/>
          <w:szCs w:val="24"/>
          <w:lang w:val="en-US" w:eastAsia="zh-CN"/>
        </w:rPr>
        <w:t>展会详情联系组委会：朱先生 135 2782 8255（微信同号）</w:t>
      </w:r>
    </w:p>
    <w:bookmarkEnd w:id="0"/>
    <w:p>
      <w:pPr>
        <w:spacing w:line="400" w:lineRule="exact"/>
        <w:rPr>
          <w:b/>
        </w:rPr>
      </w:pPr>
      <w:r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  <w:lang w:eastAsia="zh-CN"/>
        </w:rPr>
        <w:t>展会概况</w:t>
      </w:r>
      <w:r>
        <w:rPr>
          <w:rFonts w:hint="eastAsia"/>
          <w:b/>
          <w:szCs w:val="21"/>
        </w:rPr>
        <w:t>】</w:t>
      </w:r>
    </w:p>
    <w:p>
      <w:pPr>
        <w:spacing w:line="400" w:lineRule="exact"/>
        <w:ind w:firstLine="422" w:firstLineChars="20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2</w:t>
      </w:r>
      <w:r>
        <w:rPr>
          <w:rFonts w:hint="eastAsia"/>
          <w:b w:val="0"/>
          <w:bCs/>
          <w:szCs w:val="21"/>
          <w:lang w:val="en-US" w:eastAsia="zh-CN"/>
        </w:rPr>
        <w:t>019第三届昆明现代农业装备展览会（简称：</w:t>
      </w:r>
      <w:r>
        <w:rPr>
          <w:rFonts w:hint="eastAsia"/>
          <w:b w:val="0"/>
          <w:bCs/>
        </w:rPr>
        <w:t>CMAEE</w:t>
      </w:r>
      <w:r>
        <w:rPr>
          <w:rFonts w:hint="eastAsia"/>
          <w:b w:val="0"/>
          <w:bCs/>
          <w:lang w:val="en-US" w:eastAsia="zh-CN"/>
        </w:rPr>
        <w:t>-</w:t>
      </w:r>
      <w:r>
        <w:rPr>
          <w:rFonts w:hint="eastAsia"/>
          <w:b w:val="0"/>
          <w:bCs/>
          <w:szCs w:val="21"/>
          <w:lang w:val="en-US" w:eastAsia="zh-CN"/>
        </w:rPr>
        <w:t>昆明农机展）以“专业办展，搭建商贸平台”为主题，将于2019年7月21-22日在昆明国际会展中心拉开帷幕，展会将深化区域一体化合作，继续创新办展模式、优化展区布局、加大推广力度，致力于打造西南地区最具人气指数、最佳参展效果的现代农机展，全力推动西南、南亚、东南亚农机产业结构优化以及农机外贸出口稳定发展。</w:t>
      </w:r>
    </w:p>
    <w:p>
      <w:pPr>
        <w:spacing w:line="400" w:lineRule="exact"/>
        <w:rPr>
          <w:rFonts w:hint="eastAsia"/>
        </w:rPr>
      </w:pPr>
      <w:r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  <w:lang w:eastAsia="zh-CN"/>
        </w:rPr>
        <w:t>往届回顾</w:t>
      </w:r>
      <w:r>
        <w:rPr>
          <w:rFonts w:hint="eastAsia"/>
          <w:b/>
          <w:szCs w:val="21"/>
        </w:rPr>
        <w:t>】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/>
          <w:b w:val="0"/>
          <w:bCs/>
        </w:rPr>
        <w:t>CMAEE</w:t>
      </w:r>
      <w:r>
        <w:rPr>
          <w:rFonts w:hint="eastAsia"/>
          <w:b w:val="0"/>
          <w:bCs/>
          <w:lang w:eastAsia="zh-CN"/>
        </w:rPr>
        <w:t>成功邀约了来自云南、贵州、四川、广西、越南、马来西亚、泰国、印度、缅甸、老挝、菲律宾等国家和地区的专业采购商莅临展会现场参观采购，帮助各大参展企业快速占领市场，拓宽产品销售渠道。往届</w:t>
      </w:r>
      <w:r>
        <w:rPr>
          <w:rFonts w:hint="eastAsia" w:ascii="宋体" w:hAnsi="宋体"/>
          <w:b w:val="0"/>
          <w:bCs/>
          <w:szCs w:val="21"/>
          <w:lang w:eastAsia="zh-CN"/>
        </w:rPr>
        <w:t>展</w:t>
      </w:r>
      <w:r>
        <w:rPr>
          <w:rFonts w:hint="eastAsia" w:ascii="宋体" w:hAnsi="宋体"/>
          <w:szCs w:val="21"/>
          <w:lang w:eastAsia="zh-CN"/>
        </w:rPr>
        <w:t>会云集了五征集团、马恒达、东方红、极飞、中联重科、华盛中天、宗申、农夫机电、昆明金沃、云南锋翼、云南神飞、云南佳沃、河北华世嘉、昆明天晨园林、昆明金鑫伟业、山东凯粒莱、云南巧工、日照洋工、云南高云、傲尔（上海）园林、威而德（日照）园林、长葛金葛机械、神驰、潍坊圣川、昆明人和、台州蒙花、高密益丰、无棣宏贯、莱芜天诚、天长科茂、湖南农友、东莞科美斯、昆明云昆电机、东阿万路泵业、云南新天力、湖南龙舟、湖北富亿、杭州特斯林、山东邦能、厦门易凯得、云南鑫泰隆、廊坊巍霖、天津飞眼、任丘质信、昆明云豹、浙江象牌、台州春丰、临沂三永、云南铁拓、河北锐宏、河南宏宇、北京科百宏业、河北鹏达、河南神润、云南创佳、河南汇友、苏州永昌、湖南金峰、广西三零一、浙江腾和、上海华维、云南绿洲、云南迈丰、云南京华、云南润琪、云南瑞丰、河北润农等知名企业参展宣传，展会现场供需洽谈活跃，成交效果显著，参会效果得到参展商的高度评价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【</w:t>
      </w:r>
      <w:r>
        <w:rPr>
          <w:rFonts w:hint="eastAsia"/>
          <w:b/>
        </w:rPr>
        <w:t>“CMAEE20</w:t>
      </w:r>
      <w:r>
        <w:rPr>
          <w:rFonts w:hint="eastAsia"/>
          <w:b/>
          <w:lang w:val="en-US" w:eastAsia="zh-CN"/>
        </w:rPr>
        <w:t>19</w:t>
      </w:r>
      <w:r>
        <w:rPr>
          <w:rFonts w:hint="eastAsia"/>
          <w:b/>
        </w:rPr>
        <w:t>”强势展望</w:t>
      </w:r>
      <w:r>
        <w:rPr>
          <w:rFonts w:hint="eastAsia"/>
          <w:b/>
          <w:szCs w:val="21"/>
        </w:rPr>
        <w:t>】</w:t>
      </w:r>
      <w:r>
        <w:rPr>
          <w:rFonts w:hint="eastAsia"/>
          <w:b/>
        </w:rPr>
        <w:t xml:space="preserve">                        </w:t>
      </w:r>
      <w:r>
        <w:rPr>
          <w:rFonts w:hint="eastAsia"/>
          <w:b/>
          <w:szCs w:val="21"/>
        </w:rPr>
        <w:t>【 同期活动 】</w:t>
      </w:r>
    </w:p>
    <w:p>
      <w:pPr>
        <w:pStyle w:val="12"/>
        <w:spacing w:line="400" w:lineRule="exact"/>
        <w:ind w:left="360" w:firstLine="0" w:firstLineChars="0"/>
      </w:pPr>
      <w:r>
        <w:rPr>
          <w:rFonts w:hint="eastAsia"/>
        </w:rPr>
        <w:t>参展企业：1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00 +                                </w:t>
      </w:r>
      <w:r>
        <w:rPr>
          <w:rFonts w:hint="eastAsia" w:ascii="宋体" w:hAnsi="宋体"/>
          <w:szCs w:val="21"/>
        </w:rPr>
        <w:t>1、201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中国—泛亚农资对接会；</w:t>
      </w:r>
    </w:p>
    <w:p>
      <w:pPr>
        <w:pStyle w:val="12"/>
        <w:spacing w:line="400" w:lineRule="exact"/>
        <w:ind w:left="360" w:firstLine="0" w:firstLineChars="0"/>
        <w:rPr>
          <w:rFonts w:ascii="宋体" w:hAnsi="宋体"/>
          <w:szCs w:val="21"/>
        </w:rPr>
      </w:pPr>
      <w:r>
        <w:rPr>
          <w:rFonts w:hint="eastAsia"/>
        </w:rPr>
        <w:t>展位数量：2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00 +                                </w:t>
      </w:r>
      <w:r>
        <w:rPr>
          <w:rFonts w:hint="eastAsia" w:ascii="宋体" w:hAnsi="宋体"/>
          <w:szCs w:val="21"/>
        </w:rPr>
        <w:t>2、西南节水灌溉及水肥一体化推广会；</w:t>
      </w:r>
    </w:p>
    <w:p>
      <w:pPr>
        <w:pStyle w:val="12"/>
        <w:spacing w:line="400" w:lineRule="exact"/>
        <w:ind w:left="360" w:firstLine="0" w:firstLineChars="0"/>
        <w:rPr>
          <w:rFonts w:ascii="宋体" w:hAnsi="宋体"/>
          <w:szCs w:val="21"/>
        </w:rPr>
      </w:pPr>
      <w:r>
        <w:rPr>
          <w:rFonts w:hint="eastAsia"/>
        </w:rPr>
        <w:t>展出面积：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0000㎡ +                            </w:t>
      </w:r>
      <w:r>
        <w:rPr>
          <w:rFonts w:hint="eastAsia" w:ascii="宋体" w:hAnsi="宋体"/>
          <w:szCs w:val="21"/>
        </w:rPr>
        <w:t>3、201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第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届西南种业博览会；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/>
        </w:rPr>
        <w:t>专业观众：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0000</w:t>
      </w:r>
      <w:r>
        <w:rPr>
          <w:rFonts w:hint="eastAsia"/>
          <w:b/>
        </w:rPr>
        <w:t xml:space="preserve"> +</w:t>
      </w:r>
      <w:r>
        <w:rPr>
          <w:rFonts w:hint="eastAsia"/>
        </w:rPr>
        <w:t xml:space="preserve">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4、201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9</w:t>
      </w:r>
      <w:r>
        <w:rPr>
          <w:rFonts w:hint="eastAsia"/>
          <w:color w:val="000000"/>
          <w:szCs w:val="21"/>
          <w:shd w:val="clear" w:color="auto" w:fill="FFFFFF"/>
        </w:rPr>
        <w:t>第1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6</w:t>
      </w:r>
      <w:r>
        <w:rPr>
          <w:rFonts w:hint="eastAsia"/>
          <w:color w:val="000000"/>
          <w:szCs w:val="21"/>
          <w:shd w:val="clear" w:color="auto" w:fill="FFFFFF"/>
        </w:rPr>
        <w:t>届西南农资博览会；</w:t>
      </w:r>
    </w:p>
    <w:p>
      <w:pPr>
        <w:spacing w:line="4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Cs w:val="21"/>
        </w:rPr>
        <w:t>【</w:t>
      </w:r>
      <w:r>
        <w:rPr>
          <w:rFonts w:hint="eastAsia" w:ascii="宋体" w:hAnsi="宋体" w:eastAsia="宋体" w:cs="宋体"/>
          <w:b/>
          <w:szCs w:val="21"/>
          <w:lang w:eastAsia="zh-CN"/>
        </w:rPr>
        <w:t>参展理由</w:t>
      </w:r>
      <w:r>
        <w:rPr>
          <w:rFonts w:hint="eastAsia" w:ascii="宋体" w:hAnsi="宋体" w:eastAsia="宋体" w:cs="宋体"/>
          <w:b/>
          <w:szCs w:val="21"/>
        </w:rPr>
        <w:t>】</w:t>
      </w:r>
    </w:p>
    <w:p>
      <w:pPr>
        <w:spacing w:line="400" w:lineRule="exact"/>
        <w:ind w:left="142"/>
        <w:rPr>
          <w:rFonts w:hint="eastAsia"/>
          <w:b w:val="0"/>
          <w:bCs/>
          <w:lang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理由1（</w:t>
      </w:r>
      <w:r>
        <w:rPr>
          <w:rFonts w:hint="eastAsia" w:ascii="宋体" w:hAnsi="宋体" w:cs="宋体"/>
          <w:b/>
          <w:bCs w:val="0"/>
          <w:szCs w:val="21"/>
          <w:lang w:val="en-US" w:eastAsia="zh-CN"/>
        </w:rPr>
        <w:t>观众邀请</w:t>
      </w: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）：</w:t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>展会汇集</w:t>
      </w:r>
      <w:r>
        <w:rPr>
          <w:rFonts w:hint="eastAsia"/>
          <w:b w:val="0"/>
          <w:bCs/>
          <w:lang w:eastAsia="zh-CN"/>
        </w:rPr>
        <w:t>云南、贵州、四川、越南、马来西亚、泰国、印度、缅甸、老挝、菲律宾等国家的专业采购商莅临展会现场参观采购，</w:t>
      </w:r>
    </w:p>
    <w:p>
      <w:pPr>
        <w:spacing w:line="400" w:lineRule="exact"/>
        <w:ind w:left="142"/>
        <w:rPr>
          <w:rFonts w:hint="eastAsia" w:ascii="宋体" w:hAnsi="宋体" w:eastAsia="宋体" w:cs="宋体"/>
          <w:b w:val="0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理由2(展会说明):</w:t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>展会云集各类农业机械、园林工具、节水灌溉及温室器材相关生产企业及经销商同台展示</w:t>
      </w:r>
      <w:r>
        <w:rPr>
          <w:rFonts w:hint="eastAsia" w:ascii="宋体" w:hAnsi="宋体" w:eastAsia="宋体" w:cs="宋体"/>
          <w:b w:val="0"/>
          <w:bCs/>
          <w:szCs w:val="21"/>
          <w:lang w:val="en-US" w:eastAsia="zh-CN"/>
        </w:rPr>
        <w:t>。</w:t>
      </w:r>
    </w:p>
    <w:p>
      <w:pPr>
        <w:spacing w:line="400" w:lineRule="exact"/>
        <w:ind w:left="142"/>
        <w:rPr>
          <w:rFonts w:hint="eastAsia" w:ascii="宋体" w:hAnsi="宋体" w:eastAsia="宋体" w:cs="宋体"/>
          <w:b w:val="0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理由3(</w:t>
      </w:r>
      <w:r>
        <w:rPr>
          <w:rFonts w:hint="eastAsia" w:ascii="宋体" w:hAnsi="宋体" w:cs="宋体"/>
          <w:b/>
          <w:bCs w:val="0"/>
          <w:szCs w:val="21"/>
          <w:lang w:val="en-US" w:eastAsia="zh-CN"/>
        </w:rPr>
        <w:t>本届亮点</w:t>
      </w: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):</w:t>
      </w:r>
      <w:r>
        <w:rPr>
          <w:rFonts w:hint="eastAsia" w:ascii="宋体" w:hAnsi="宋体" w:eastAsia="宋体" w:cs="宋体"/>
          <w:b w:val="0"/>
          <w:bCs/>
          <w:szCs w:val="21"/>
          <w:lang w:val="en-US" w:eastAsia="zh-CN"/>
        </w:rPr>
        <w:t>展会</w:t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>为有需求的参展商提供现场演示区域，让专业观众现场可以体验产品的性能。</w:t>
      </w:r>
    </w:p>
    <w:p>
      <w:pPr>
        <w:spacing w:line="400" w:lineRule="exact"/>
        <w:ind w:left="142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理由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szCs w:val="21"/>
        </w:rPr>
        <w:t>(展会展望):</w:t>
      </w:r>
      <w:r>
        <w:rPr>
          <w:rFonts w:hint="eastAsia" w:ascii="宋体" w:hAnsi="宋体" w:eastAsia="宋体" w:cs="宋体"/>
          <w:b w:val="0"/>
          <w:bCs/>
          <w:szCs w:val="21"/>
        </w:rPr>
        <w:t>展会将帮助</w:t>
      </w:r>
      <w:r>
        <w:rPr>
          <w:rFonts w:hint="eastAsia" w:ascii="宋体" w:hAnsi="宋体" w:cs="宋体"/>
          <w:b w:val="0"/>
          <w:bCs/>
          <w:szCs w:val="21"/>
          <w:lang w:eastAsia="zh-CN"/>
        </w:rPr>
        <w:t>各大</w:t>
      </w:r>
      <w:r>
        <w:rPr>
          <w:rFonts w:hint="eastAsia" w:ascii="宋体" w:hAnsi="宋体" w:eastAsia="宋体" w:cs="宋体"/>
          <w:b w:val="0"/>
          <w:bCs/>
          <w:szCs w:val="21"/>
        </w:rPr>
        <w:t>展商</w:t>
      </w:r>
      <w:r>
        <w:rPr>
          <w:rFonts w:hint="eastAsia" w:ascii="宋体" w:hAnsi="宋体" w:cs="宋体"/>
          <w:b w:val="0"/>
          <w:bCs/>
          <w:szCs w:val="21"/>
          <w:lang w:eastAsia="zh-CN"/>
        </w:rPr>
        <w:t>开拓西南、南亚、东南亚市场，占领市场先机</w:t>
      </w:r>
      <w:r>
        <w:rPr>
          <w:rFonts w:hint="eastAsia" w:ascii="宋体" w:hAnsi="宋体" w:eastAsia="宋体" w:cs="宋体"/>
          <w:b w:val="0"/>
          <w:bCs/>
          <w:szCs w:val="21"/>
        </w:rPr>
        <w:t>。</w:t>
      </w:r>
    </w:p>
    <w:p>
      <w:pPr>
        <w:spacing w:line="400" w:lineRule="exact"/>
        <w:ind w:left="142"/>
        <w:rPr>
          <w:rFonts w:hint="eastAsia" w:ascii="宋体" w:hAnsi="宋体" w:eastAsia="宋体" w:cs="宋体"/>
          <w:b w:val="0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eastAsia="zh-CN"/>
        </w:rPr>
        <w:t>理由</w:t>
      </w: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5（宣传推广）：</w:t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>组委会具有</w:t>
      </w:r>
      <w:r>
        <w:rPr>
          <w:rFonts w:hint="eastAsia" w:ascii="宋体" w:hAnsi="宋体" w:eastAsia="宋体" w:cs="宋体"/>
          <w:b w:val="0"/>
          <w:bCs/>
          <w:szCs w:val="21"/>
          <w:lang w:val="en-US" w:eastAsia="zh-CN"/>
        </w:rPr>
        <w:t>多年的成功市场推广经验，成熟的市场推广团队，专业的市场推广运作。</w:t>
      </w:r>
    </w:p>
    <w:p>
      <w:pPr>
        <w:spacing w:line="400" w:lineRule="exact"/>
        <w:ind w:left="142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理由6（</w:t>
      </w:r>
      <w:r>
        <w:rPr>
          <w:rFonts w:hint="eastAsia" w:ascii="宋体" w:hAnsi="宋体" w:cs="宋体"/>
          <w:b/>
          <w:bCs w:val="0"/>
          <w:szCs w:val="21"/>
          <w:lang w:val="en-US" w:eastAsia="zh-CN"/>
        </w:rPr>
        <w:t>展商宣传</w:t>
      </w: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）：</w:t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>协办、冠名、赞助、支持、展位、广告等多元化宣传方式供您选择，标展、特装、空地等展位面积任您挑选，成功的展会策划、完美的展台设计、适用的产品技术将助你在展会上大放异彩。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【展览范围】 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各类高效农业机械</w:t>
      </w:r>
      <w:r>
        <w:rPr>
          <w:rFonts w:hint="eastAsia" w:ascii="宋体" w:hAnsi="宋体" w:cs="宋体"/>
          <w:kern w:val="0"/>
          <w:szCs w:val="21"/>
          <w:lang w:eastAsia="zh-CN"/>
        </w:rPr>
        <w:t>、园林工具、</w:t>
      </w:r>
      <w:r>
        <w:rPr>
          <w:rFonts w:ascii="宋体" w:hAnsi="宋体" w:cs="宋体"/>
          <w:kern w:val="0"/>
          <w:szCs w:val="21"/>
        </w:rPr>
        <w:t>农用航空用品、</w:t>
      </w:r>
      <w:r>
        <w:rPr>
          <w:rFonts w:hint="eastAsia" w:ascii="宋体" w:hAnsi="宋体" w:cs="宋体"/>
          <w:kern w:val="0"/>
          <w:szCs w:val="21"/>
        </w:rPr>
        <w:t>园林花卉用剪草机、割灌机、喷药机、灌溉设备</w:t>
      </w:r>
      <w:r>
        <w:rPr>
          <w:rFonts w:ascii="宋体" w:hAnsi="宋体" w:cs="宋体"/>
          <w:kern w:val="0"/>
          <w:szCs w:val="21"/>
        </w:rPr>
        <w:t>智能分拣设备、高效节能植保机械设备、农产品加工运储设备、</w:t>
      </w:r>
      <w:r>
        <w:rPr>
          <w:rFonts w:hint="eastAsia" w:ascii="宋体" w:hAnsi="宋体" w:cs="宋体"/>
          <w:kern w:val="0"/>
          <w:szCs w:val="21"/>
          <w:lang w:eastAsia="zh-CN"/>
        </w:rPr>
        <w:t>环保技术及设备、</w:t>
      </w:r>
      <w:r>
        <w:rPr>
          <w:rFonts w:ascii="宋体" w:hAnsi="宋体" w:cs="宋体"/>
          <w:kern w:val="0"/>
          <w:szCs w:val="21"/>
        </w:rPr>
        <w:t>果蔬生鲜冷藏冷冻设备</w:t>
      </w:r>
      <w:r>
        <w:rPr>
          <w:rFonts w:hint="eastAsia" w:ascii="宋体" w:hAnsi="宋体" w:cs="宋体"/>
          <w:kern w:val="0"/>
          <w:szCs w:val="21"/>
        </w:rPr>
        <w:t>及配件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;</w:t>
      </w:r>
      <w:r>
        <w:rPr>
          <w:rFonts w:hint="eastAsia" w:ascii="宋体" w:hAnsi="宋体" w:cs="宋体"/>
          <w:kern w:val="0"/>
          <w:szCs w:val="21"/>
        </w:rPr>
        <w:t>棚膜、地膜、遮阳网、防虫网等现代农用覆盖材料；穴盘、苗盘、水稻育秧钵体软盘等育苗容器；</w:t>
      </w:r>
      <w:r>
        <w:rPr>
          <w:rFonts w:ascii="宋体" w:hAnsi="宋体" w:cs="宋体"/>
          <w:kern w:val="0"/>
          <w:szCs w:val="21"/>
        </w:rPr>
        <w:t>信息化采摘机器人、先进仪器检测设备、各类农用三轮车、摩托车、汽车；精准农业技术、智能温控相关技术及设备、现代观光农业、</w:t>
      </w:r>
      <w:r>
        <w:rPr>
          <w:rFonts w:hint="eastAsia" w:ascii="宋体" w:hAnsi="宋体" w:cs="宋体"/>
          <w:kern w:val="0"/>
          <w:szCs w:val="21"/>
          <w:lang w:eastAsia="zh-CN"/>
        </w:rPr>
        <w:t>物</w:t>
      </w:r>
      <w:r>
        <w:rPr>
          <w:rFonts w:ascii="宋体" w:hAnsi="宋体" w:cs="宋体"/>
          <w:kern w:val="0"/>
          <w:szCs w:val="21"/>
        </w:rPr>
        <w:t>联网农资电商等相关产品。</w:t>
      </w:r>
    </w:p>
    <w:p>
      <w:pPr>
        <w:spacing w:line="480" w:lineRule="exact"/>
        <w:rPr>
          <w:b/>
          <w:szCs w:val="21"/>
        </w:rPr>
      </w:pPr>
      <w:r>
        <w:rPr>
          <w:rFonts w:hint="eastAsia"/>
          <w:b/>
          <w:szCs w:val="21"/>
        </w:rPr>
        <w:t>【展会宣传推广】</w:t>
      </w:r>
    </w:p>
    <w:p>
      <w:pPr>
        <w:spacing w:line="4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◆ 150个影响力的媒体宣传   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 ◆ 直邮邀请函200，000份    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◆ 直销电邮推广</w:t>
      </w:r>
    </w:p>
    <w:p>
      <w:pPr>
        <w:spacing w:line="4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◆ 农机经销商集散地大量广告    ◆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传真、电话、短信推广        ◆ 同类展会直接推介</w:t>
      </w:r>
    </w:p>
    <w:p>
      <w:pPr>
        <w:spacing w:line="4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◆ 展前举行展览推介会          ◆ 买家服务中心一对一推广      ◆ 与有关商、协会合作</w:t>
      </w:r>
    </w:p>
    <w:p>
      <w:pPr>
        <w:spacing w:line="480" w:lineRule="exac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◆</w:t>
      </w:r>
      <w:r>
        <w:rPr>
          <w:rFonts w:hint="eastAsia" w:ascii="宋体" w:hAnsi="宋体"/>
          <w:szCs w:val="21"/>
          <w:lang w:val="en-US" w:eastAsia="zh-CN"/>
        </w:rPr>
        <w:t xml:space="preserve"> 组团</w:t>
      </w:r>
      <w:r>
        <w:rPr>
          <w:rFonts w:hint="eastAsia" w:ascii="宋体" w:hAnsi="宋体"/>
          <w:szCs w:val="21"/>
          <w:lang w:eastAsia="zh-CN"/>
        </w:rPr>
        <w:t>免费住宿</w:t>
      </w:r>
      <w:r>
        <w:rPr>
          <w:rFonts w:hint="eastAsia" w:ascii="宋体" w:hAnsi="宋体"/>
          <w:szCs w:val="21"/>
          <w:lang w:val="en-US" w:eastAsia="zh-CN"/>
        </w:rPr>
        <w:t xml:space="preserve">                </w:t>
      </w:r>
      <w:r>
        <w:rPr>
          <w:rFonts w:hint="eastAsia" w:ascii="宋体" w:hAnsi="宋体"/>
          <w:szCs w:val="21"/>
        </w:rPr>
        <w:t>◆</w:t>
      </w:r>
      <w:r>
        <w:rPr>
          <w:rFonts w:hint="eastAsia" w:ascii="宋体" w:hAnsi="宋体"/>
          <w:szCs w:val="21"/>
          <w:lang w:val="en-US" w:eastAsia="zh-CN"/>
        </w:rPr>
        <w:t xml:space="preserve"> 组团</w:t>
      </w:r>
      <w:r>
        <w:rPr>
          <w:rFonts w:hint="eastAsia" w:ascii="宋体" w:hAnsi="宋体"/>
          <w:szCs w:val="21"/>
          <w:lang w:eastAsia="zh-CN"/>
        </w:rPr>
        <w:t>交通补贴</w:t>
      </w:r>
      <w:r>
        <w:rPr>
          <w:rFonts w:hint="eastAsia" w:ascii="宋体" w:hAnsi="宋体"/>
          <w:szCs w:val="21"/>
          <w:lang w:val="en-US" w:eastAsia="zh-CN"/>
        </w:rPr>
        <w:t xml:space="preserve">                </w:t>
      </w:r>
      <w:r>
        <w:rPr>
          <w:rFonts w:hint="eastAsia" w:ascii="宋体" w:hAnsi="宋体"/>
          <w:szCs w:val="21"/>
        </w:rPr>
        <w:t>◆</w:t>
      </w:r>
      <w:r>
        <w:rPr>
          <w:rFonts w:hint="eastAsia" w:ascii="宋体" w:hAnsi="宋体"/>
          <w:szCs w:val="21"/>
          <w:lang w:val="en-US" w:eastAsia="zh-CN"/>
        </w:rPr>
        <w:t xml:space="preserve"> 提前登记精美礼品</w:t>
      </w:r>
    </w:p>
    <w:p>
      <w:pPr>
        <w:spacing w:line="48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【目标观众】 </w:t>
      </w:r>
    </w:p>
    <w:p>
      <w:pPr>
        <w:spacing w:line="480" w:lineRule="exact"/>
        <w:rPr>
          <w:szCs w:val="21"/>
        </w:rPr>
      </w:pPr>
      <w:r>
        <w:rPr>
          <w:rFonts w:hint="eastAsia"/>
          <w:szCs w:val="21"/>
        </w:rPr>
        <w:t>——外国驻昆办事机构及南亚、东南亚地区农业装备贸易商；</w:t>
      </w:r>
    </w:p>
    <w:p>
      <w:pPr>
        <w:spacing w:line="480" w:lineRule="exact"/>
      </w:pPr>
      <w:r>
        <w:rPr>
          <w:rFonts w:hint="eastAsia"/>
        </w:rPr>
        <w:t>——西南</w:t>
      </w:r>
      <w:r>
        <w:rPr>
          <w:rFonts w:hint="eastAsia"/>
          <w:lang w:eastAsia="zh-CN"/>
        </w:rPr>
        <w:t>、东南亚</w:t>
      </w:r>
      <w:r>
        <w:rPr>
          <w:rFonts w:hint="eastAsia"/>
        </w:rPr>
        <w:t>各级政府主管单位、农机推广系统、农垦系统、行业协会、学会；</w:t>
      </w:r>
    </w:p>
    <w:p>
      <w:pPr>
        <w:spacing w:line="480" w:lineRule="exact"/>
      </w:pPr>
      <w:r>
        <w:rPr>
          <w:rFonts w:hint="eastAsia"/>
        </w:rPr>
        <w:t>——西南</w:t>
      </w:r>
      <w:r>
        <w:rPr>
          <w:rFonts w:hint="eastAsia"/>
          <w:lang w:eastAsia="zh-CN"/>
        </w:rPr>
        <w:t>、东南亚</w:t>
      </w:r>
      <w:r>
        <w:rPr>
          <w:rFonts w:hint="eastAsia"/>
        </w:rPr>
        <w:t>农业机械</w:t>
      </w:r>
      <w:r>
        <w:rPr>
          <w:rFonts w:hint="eastAsia"/>
          <w:lang w:eastAsia="zh-CN"/>
        </w:rPr>
        <w:t>、园林工具</w:t>
      </w:r>
      <w:r>
        <w:rPr>
          <w:rFonts w:hint="eastAsia"/>
        </w:rPr>
        <w:t>代理商、经销商、零售商、农机合作社、农机作业服务商、农机租赁商；</w:t>
      </w:r>
    </w:p>
    <w:p>
      <w:pPr>
        <w:spacing w:line="480" w:lineRule="exact"/>
        <w:rPr>
          <w:szCs w:val="21"/>
        </w:rPr>
      </w:pPr>
      <w:r>
        <w:rPr>
          <w:rFonts w:hint="eastAsia"/>
          <w:szCs w:val="21"/>
        </w:rPr>
        <w:t>——西南各市、县、乡镇植保站、农技推广、供销系统；</w:t>
      </w:r>
    </w:p>
    <w:p>
      <w:pPr>
        <w:spacing w:line="480" w:lineRule="exact"/>
        <w:rPr>
          <w:szCs w:val="21"/>
        </w:rPr>
      </w:pPr>
      <w:r>
        <w:rPr>
          <w:rFonts w:hint="eastAsia"/>
          <w:szCs w:val="21"/>
        </w:rPr>
        <w:t>——园艺、园林、花卉、果蔬、烟草、蔗糖、咖啡 、茶叶、中药材等种植单位、庄园、大户 ；</w:t>
      </w:r>
    </w:p>
    <w:p>
      <w:pPr>
        <w:spacing w:line="480" w:lineRule="exact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——农民合作社、农业企业、龙头企业及相关组织等</w:t>
      </w:r>
      <w:r>
        <w:rPr>
          <w:rFonts w:hint="eastAsia"/>
          <w:szCs w:val="21"/>
          <w:lang w:eastAsia="zh-CN"/>
        </w:rPr>
        <w:t>；</w:t>
      </w:r>
    </w:p>
    <w:p>
      <w:pPr>
        <w:spacing w:line="480" w:lineRule="exact"/>
        <w:rPr>
          <w:rFonts w:hint="eastAsia"/>
          <w:szCs w:val="21"/>
          <w:lang w:eastAsia="zh-CN"/>
        </w:rPr>
      </w:pPr>
    </w:p>
    <w:p>
      <w:pPr>
        <w:spacing w:line="480" w:lineRule="exact"/>
        <w:ind w:left="2014" w:leftChars="959" w:firstLine="590" w:firstLineChars="245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更多资讯，请联络组委会： 广州中威展览服务有限公司     </w:t>
      </w:r>
      <w:r>
        <w:rPr>
          <w:rFonts w:hint="eastAsia" w:ascii="宋体" w:hAnsi="宋体"/>
          <w:b/>
          <w:sz w:val="24"/>
          <w:lang w:val="en-US" w:eastAsia="zh-CN"/>
        </w:rPr>
        <w:t xml:space="preserve"> </w:t>
      </w:r>
    </w:p>
    <w:p>
      <w:pPr>
        <w:spacing w:line="480" w:lineRule="exact"/>
        <w:ind w:left="2014" w:leftChars="959" w:firstLine="590" w:firstLineChars="245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57785</wp:posOffset>
            </wp:positionV>
            <wp:extent cx="1333500" cy="85725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>地址：广州市天河区东圃一横路13号汇宝商务中心2A007室</w:t>
      </w:r>
    </w:p>
    <w:p>
      <w:pPr>
        <w:spacing w:line="480" w:lineRule="exact"/>
        <w:ind w:left="2014" w:leftChars="959" w:firstLine="602" w:firstLineChars="2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电话：020-2826 3656           传真：020-2826 9646      </w:t>
      </w:r>
    </w:p>
    <w:p>
      <w:pPr>
        <w:spacing w:line="480" w:lineRule="exact"/>
        <w:ind w:left="2014" w:leftChars="959" w:firstLine="602" w:firstLineChars="250"/>
        <w:rPr>
          <w:rStyle w:val="7"/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邮件：cmae66@126.com          网址：</w:t>
      </w:r>
      <w:r>
        <w:fldChar w:fldCharType="begin"/>
      </w:r>
      <w:r>
        <w:instrText xml:space="preserve"> HYPERLINK "http://www.cmaee.com" </w:instrText>
      </w:r>
      <w:r>
        <w:fldChar w:fldCharType="separate"/>
      </w:r>
      <w:r>
        <w:rPr>
          <w:rStyle w:val="7"/>
          <w:rFonts w:hint="eastAsia" w:ascii="宋体" w:hAnsi="宋体"/>
          <w:b/>
          <w:sz w:val="24"/>
        </w:rPr>
        <w:t>www.cmaee.com</w:t>
      </w:r>
      <w:r>
        <w:rPr>
          <w:rStyle w:val="7"/>
          <w:rFonts w:hint="eastAsia" w:ascii="宋体" w:hAnsi="宋体"/>
          <w:b/>
          <w:sz w:val="24"/>
        </w:rPr>
        <w:fldChar w:fldCharType="end"/>
      </w:r>
    </w:p>
    <w:p>
      <w:pPr>
        <w:spacing w:line="480" w:lineRule="exact"/>
        <w:ind w:left="2014" w:leftChars="959" w:firstLine="602" w:firstLineChars="250"/>
        <w:rPr>
          <w:rStyle w:val="7"/>
          <w:rFonts w:hint="eastAsia" w:ascii="宋体" w:hAnsi="宋体" w:eastAsia="宋体"/>
          <w:b/>
          <w:sz w:val="24"/>
          <w:lang w:val="en-US" w:eastAsia="zh-CN"/>
        </w:rPr>
      </w:pPr>
      <w:r>
        <w:rPr>
          <w:rStyle w:val="7"/>
          <w:rFonts w:hint="eastAsia" w:ascii="宋体" w:hAnsi="宋体"/>
          <w:b/>
          <w:sz w:val="24"/>
          <w:lang w:val="en-US" w:eastAsia="zh-CN"/>
        </w:rPr>
        <w:t>联系人：</w:t>
      </w:r>
      <w:r>
        <w:rPr>
          <w:rFonts w:hint="eastAsia" w:ascii="宋体" w:hAnsi="宋体"/>
          <w:b/>
          <w:sz w:val="24"/>
          <w:lang w:val="en-US" w:eastAsia="zh-CN"/>
        </w:rPr>
        <w:t>朱先生 135 2782 8255 （微信同号）</w:t>
      </w:r>
    </w:p>
    <w:sectPr>
      <w:pgSz w:w="11906" w:h="16838"/>
      <w:pgMar w:top="794" w:right="964" w:bottom="794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CC"/>
    <w:rsid w:val="00011832"/>
    <w:rsid w:val="000119B6"/>
    <w:rsid w:val="000125F9"/>
    <w:rsid w:val="00012930"/>
    <w:rsid w:val="0001724C"/>
    <w:rsid w:val="00041FB0"/>
    <w:rsid w:val="00053D1F"/>
    <w:rsid w:val="0006086A"/>
    <w:rsid w:val="000627A6"/>
    <w:rsid w:val="0008008B"/>
    <w:rsid w:val="00081C1B"/>
    <w:rsid w:val="000839C2"/>
    <w:rsid w:val="000A0945"/>
    <w:rsid w:val="000B50D1"/>
    <w:rsid w:val="000E685C"/>
    <w:rsid w:val="000F75E1"/>
    <w:rsid w:val="00102230"/>
    <w:rsid w:val="0013432C"/>
    <w:rsid w:val="00160C9F"/>
    <w:rsid w:val="0017615F"/>
    <w:rsid w:val="00195683"/>
    <w:rsid w:val="001B24CC"/>
    <w:rsid w:val="001C76B1"/>
    <w:rsid w:val="001D2EFB"/>
    <w:rsid w:val="001D3A62"/>
    <w:rsid w:val="001D636B"/>
    <w:rsid w:val="001F48F0"/>
    <w:rsid w:val="0020499C"/>
    <w:rsid w:val="00214302"/>
    <w:rsid w:val="002153D6"/>
    <w:rsid w:val="00227713"/>
    <w:rsid w:val="002305AD"/>
    <w:rsid w:val="00230F74"/>
    <w:rsid w:val="0023699E"/>
    <w:rsid w:val="00241CEA"/>
    <w:rsid w:val="00244A85"/>
    <w:rsid w:val="002501B9"/>
    <w:rsid w:val="002573E6"/>
    <w:rsid w:val="0027500D"/>
    <w:rsid w:val="00275EC2"/>
    <w:rsid w:val="00295588"/>
    <w:rsid w:val="002A235B"/>
    <w:rsid w:val="002B4D5E"/>
    <w:rsid w:val="002B62E7"/>
    <w:rsid w:val="002C0097"/>
    <w:rsid w:val="002D18FA"/>
    <w:rsid w:val="002D3F6F"/>
    <w:rsid w:val="002E1CCD"/>
    <w:rsid w:val="002E1E88"/>
    <w:rsid w:val="002E22DB"/>
    <w:rsid w:val="002F3426"/>
    <w:rsid w:val="002F4907"/>
    <w:rsid w:val="0030418B"/>
    <w:rsid w:val="003167C0"/>
    <w:rsid w:val="00327913"/>
    <w:rsid w:val="0033059B"/>
    <w:rsid w:val="00331B31"/>
    <w:rsid w:val="00331C50"/>
    <w:rsid w:val="003529E1"/>
    <w:rsid w:val="00354A01"/>
    <w:rsid w:val="00357160"/>
    <w:rsid w:val="003625AE"/>
    <w:rsid w:val="00362A80"/>
    <w:rsid w:val="00365DC7"/>
    <w:rsid w:val="00366394"/>
    <w:rsid w:val="0037290E"/>
    <w:rsid w:val="00375757"/>
    <w:rsid w:val="0038069B"/>
    <w:rsid w:val="00387851"/>
    <w:rsid w:val="0039279F"/>
    <w:rsid w:val="003A0EBB"/>
    <w:rsid w:val="003A3994"/>
    <w:rsid w:val="003A3FA7"/>
    <w:rsid w:val="003A410F"/>
    <w:rsid w:val="003A6C25"/>
    <w:rsid w:val="003B2C42"/>
    <w:rsid w:val="003C0991"/>
    <w:rsid w:val="003C5EC6"/>
    <w:rsid w:val="003E4B9D"/>
    <w:rsid w:val="003F0BB4"/>
    <w:rsid w:val="00402B6C"/>
    <w:rsid w:val="004045C0"/>
    <w:rsid w:val="00417298"/>
    <w:rsid w:val="0042302F"/>
    <w:rsid w:val="00432B95"/>
    <w:rsid w:val="00432FC8"/>
    <w:rsid w:val="00435147"/>
    <w:rsid w:val="00454CCE"/>
    <w:rsid w:val="0046215B"/>
    <w:rsid w:val="00464FD2"/>
    <w:rsid w:val="00477CCF"/>
    <w:rsid w:val="00481BD2"/>
    <w:rsid w:val="00484F3F"/>
    <w:rsid w:val="0049137F"/>
    <w:rsid w:val="004B2FB6"/>
    <w:rsid w:val="004B59F0"/>
    <w:rsid w:val="004C1879"/>
    <w:rsid w:val="004D02F1"/>
    <w:rsid w:val="004D44FF"/>
    <w:rsid w:val="004D538B"/>
    <w:rsid w:val="004D6D38"/>
    <w:rsid w:val="00503867"/>
    <w:rsid w:val="0050681B"/>
    <w:rsid w:val="00540203"/>
    <w:rsid w:val="00544704"/>
    <w:rsid w:val="0054675B"/>
    <w:rsid w:val="00550D71"/>
    <w:rsid w:val="005714B2"/>
    <w:rsid w:val="0057594C"/>
    <w:rsid w:val="00585250"/>
    <w:rsid w:val="005960A5"/>
    <w:rsid w:val="00597478"/>
    <w:rsid w:val="005A23FC"/>
    <w:rsid w:val="005A3AA7"/>
    <w:rsid w:val="005A4197"/>
    <w:rsid w:val="005B3A9D"/>
    <w:rsid w:val="005C40AB"/>
    <w:rsid w:val="005D2CAA"/>
    <w:rsid w:val="005E3276"/>
    <w:rsid w:val="005F0C2C"/>
    <w:rsid w:val="00607C67"/>
    <w:rsid w:val="00612628"/>
    <w:rsid w:val="00612880"/>
    <w:rsid w:val="0062151F"/>
    <w:rsid w:val="00625D04"/>
    <w:rsid w:val="00626165"/>
    <w:rsid w:val="00656339"/>
    <w:rsid w:val="00674D6D"/>
    <w:rsid w:val="00685AC6"/>
    <w:rsid w:val="00692EDB"/>
    <w:rsid w:val="00693226"/>
    <w:rsid w:val="00693C96"/>
    <w:rsid w:val="0069685C"/>
    <w:rsid w:val="006A695F"/>
    <w:rsid w:val="006C2576"/>
    <w:rsid w:val="006C5AA1"/>
    <w:rsid w:val="006C7CE2"/>
    <w:rsid w:val="006D2741"/>
    <w:rsid w:val="006D4A8D"/>
    <w:rsid w:val="006D5A9C"/>
    <w:rsid w:val="006D74A1"/>
    <w:rsid w:val="00710A83"/>
    <w:rsid w:val="00715852"/>
    <w:rsid w:val="0072231F"/>
    <w:rsid w:val="00734738"/>
    <w:rsid w:val="00743DBE"/>
    <w:rsid w:val="00747090"/>
    <w:rsid w:val="00752F76"/>
    <w:rsid w:val="00754069"/>
    <w:rsid w:val="00761FC7"/>
    <w:rsid w:val="00767D77"/>
    <w:rsid w:val="00773AB0"/>
    <w:rsid w:val="00782138"/>
    <w:rsid w:val="007A281F"/>
    <w:rsid w:val="007A67CB"/>
    <w:rsid w:val="007B082D"/>
    <w:rsid w:val="007B1935"/>
    <w:rsid w:val="007B2454"/>
    <w:rsid w:val="007D34D4"/>
    <w:rsid w:val="007F1025"/>
    <w:rsid w:val="007F5E9F"/>
    <w:rsid w:val="00815035"/>
    <w:rsid w:val="0082105B"/>
    <w:rsid w:val="00823023"/>
    <w:rsid w:val="00831A87"/>
    <w:rsid w:val="008456EC"/>
    <w:rsid w:val="00846D30"/>
    <w:rsid w:val="0085347A"/>
    <w:rsid w:val="00855205"/>
    <w:rsid w:val="00855BBD"/>
    <w:rsid w:val="0086649C"/>
    <w:rsid w:val="00871090"/>
    <w:rsid w:val="00873A4C"/>
    <w:rsid w:val="008767ED"/>
    <w:rsid w:val="00890766"/>
    <w:rsid w:val="0089145B"/>
    <w:rsid w:val="00891A16"/>
    <w:rsid w:val="00891E2C"/>
    <w:rsid w:val="0089674B"/>
    <w:rsid w:val="00897278"/>
    <w:rsid w:val="008A2BDC"/>
    <w:rsid w:val="008A3B39"/>
    <w:rsid w:val="008C4F28"/>
    <w:rsid w:val="008D3C32"/>
    <w:rsid w:val="008E677A"/>
    <w:rsid w:val="008E691D"/>
    <w:rsid w:val="008F69C3"/>
    <w:rsid w:val="00900130"/>
    <w:rsid w:val="00915CFC"/>
    <w:rsid w:val="0091622D"/>
    <w:rsid w:val="00922846"/>
    <w:rsid w:val="00924302"/>
    <w:rsid w:val="009310B6"/>
    <w:rsid w:val="00940172"/>
    <w:rsid w:val="00940429"/>
    <w:rsid w:val="00975959"/>
    <w:rsid w:val="00985925"/>
    <w:rsid w:val="00986874"/>
    <w:rsid w:val="0099091E"/>
    <w:rsid w:val="00995035"/>
    <w:rsid w:val="009C0384"/>
    <w:rsid w:val="009C64FD"/>
    <w:rsid w:val="009D1C59"/>
    <w:rsid w:val="009D59AD"/>
    <w:rsid w:val="009D71D7"/>
    <w:rsid w:val="009E287F"/>
    <w:rsid w:val="009E419C"/>
    <w:rsid w:val="009E66BF"/>
    <w:rsid w:val="009E6A28"/>
    <w:rsid w:val="009F16EA"/>
    <w:rsid w:val="00A002DA"/>
    <w:rsid w:val="00A03966"/>
    <w:rsid w:val="00A06B1C"/>
    <w:rsid w:val="00A07F11"/>
    <w:rsid w:val="00A128F3"/>
    <w:rsid w:val="00A211D2"/>
    <w:rsid w:val="00A26C9E"/>
    <w:rsid w:val="00A30E18"/>
    <w:rsid w:val="00A30F89"/>
    <w:rsid w:val="00A370B8"/>
    <w:rsid w:val="00A42439"/>
    <w:rsid w:val="00A46F92"/>
    <w:rsid w:val="00A50EC9"/>
    <w:rsid w:val="00A5538C"/>
    <w:rsid w:val="00A554C5"/>
    <w:rsid w:val="00A630C8"/>
    <w:rsid w:val="00A7593F"/>
    <w:rsid w:val="00A82924"/>
    <w:rsid w:val="00A8685A"/>
    <w:rsid w:val="00A919B3"/>
    <w:rsid w:val="00AA57C6"/>
    <w:rsid w:val="00AB3461"/>
    <w:rsid w:val="00AC4181"/>
    <w:rsid w:val="00AD0A02"/>
    <w:rsid w:val="00AE79B2"/>
    <w:rsid w:val="00AF3349"/>
    <w:rsid w:val="00AF6D41"/>
    <w:rsid w:val="00B020DD"/>
    <w:rsid w:val="00B12A44"/>
    <w:rsid w:val="00B2354F"/>
    <w:rsid w:val="00B2681B"/>
    <w:rsid w:val="00B45472"/>
    <w:rsid w:val="00B45D9F"/>
    <w:rsid w:val="00B45EF8"/>
    <w:rsid w:val="00B52DC9"/>
    <w:rsid w:val="00B53025"/>
    <w:rsid w:val="00B532EB"/>
    <w:rsid w:val="00B533FA"/>
    <w:rsid w:val="00B553DF"/>
    <w:rsid w:val="00B67345"/>
    <w:rsid w:val="00B76D9A"/>
    <w:rsid w:val="00B90AA5"/>
    <w:rsid w:val="00BA3D49"/>
    <w:rsid w:val="00BA6F7A"/>
    <w:rsid w:val="00BB4290"/>
    <w:rsid w:val="00BC05EF"/>
    <w:rsid w:val="00BC55DB"/>
    <w:rsid w:val="00BD077D"/>
    <w:rsid w:val="00BD7671"/>
    <w:rsid w:val="00BE0921"/>
    <w:rsid w:val="00BE4E8C"/>
    <w:rsid w:val="00BE6740"/>
    <w:rsid w:val="00C13680"/>
    <w:rsid w:val="00C15862"/>
    <w:rsid w:val="00C20877"/>
    <w:rsid w:val="00C21324"/>
    <w:rsid w:val="00C22DD5"/>
    <w:rsid w:val="00C41534"/>
    <w:rsid w:val="00C50BCC"/>
    <w:rsid w:val="00C51AF6"/>
    <w:rsid w:val="00C53FEE"/>
    <w:rsid w:val="00C57370"/>
    <w:rsid w:val="00C64628"/>
    <w:rsid w:val="00C65B05"/>
    <w:rsid w:val="00C671D8"/>
    <w:rsid w:val="00C83049"/>
    <w:rsid w:val="00C974AC"/>
    <w:rsid w:val="00CA09B8"/>
    <w:rsid w:val="00CA393E"/>
    <w:rsid w:val="00CB7CEB"/>
    <w:rsid w:val="00CC00ED"/>
    <w:rsid w:val="00CC0C19"/>
    <w:rsid w:val="00CC6E47"/>
    <w:rsid w:val="00CD6A17"/>
    <w:rsid w:val="00CF02BC"/>
    <w:rsid w:val="00CF0F48"/>
    <w:rsid w:val="00CF33F8"/>
    <w:rsid w:val="00D04C26"/>
    <w:rsid w:val="00D07499"/>
    <w:rsid w:val="00D114A2"/>
    <w:rsid w:val="00D13A7E"/>
    <w:rsid w:val="00D21525"/>
    <w:rsid w:val="00D27228"/>
    <w:rsid w:val="00D309F5"/>
    <w:rsid w:val="00D36773"/>
    <w:rsid w:val="00D418F7"/>
    <w:rsid w:val="00D44501"/>
    <w:rsid w:val="00D47FA3"/>
    <w:rsid w:val="00D55457"/>
    <w:rsid w:val="00D66F95"/>
    <w:rsid w:val="00D67133"/>
    <w:rsid w:val="00D72DE0"/>
    <w:rsid w:val="00D73DBB"/>
    <w:rsid w:val="00D756A2"/>
    <w:rsid w:val="00D842FC"/>
    <w:rsid w:val="00DA0316"/>
    <w:rsid w:val="00DA4E6F"/>
    <w:rsid w:val="00DB400C"/>
    <w:rsid w:val="00DB5D96"/>
    <w:rsid w:val="00DD407D"/>
    <w:rsid w:val="00DE18E4"/>
    <w:rsid w:val="00DE4661"/>
    <w:rsid w:val="00DF1B4C"/>
    <w:rsid w:val="00DF31A9"/>
    <w:rsid w:val="00DF36B7"/>
    <w:rsid w:val="00DF530E"/>
    <w:rsid w:val="00E0128A"/>
    <w:rsid w:val="00E12922"/>
    <w:rsid w:val="00E142F3"/>
    <w:rsid w:val="00E14A96"/>
    <w:rsid w:val="00E26C1E"/>
    <w:rsid w:val="00E26DA4"/>
    <w:rsid w:val="00E2712B"/>
    <w:rsid w:val="00E3030E"/>
    <w:rsid w:val="00E361CA"/>
    <w:rsid w:val="00E46859"/>
    <w:rsid w:val="00E5682F"/>
    <w:rsid w:val="00E66378"/>
    <w:rsid w:val="00E837F6"/>
    <w:rsid w:val="00E83F3B"/>
    <w:rsid w:val="00E908CA"/>
    <w:rsid w:val="00EA32DB"/>
    <w:rsid w:val="00EA7438"/>
    <w:rsid w:val="00EB7040"/>
    <w:rsid w:val="00EB7EE3"/>
    <w:rsid w:val="00EC2589"/>
    <w:rsid w:val="00EC3223"/>
    <w:rsid w:val="00EC623F"/>
    <w:rsid w:val="00ED357D"/>
    <w:rsid w:val="00EE0813"/>
    <w:rsid w:val="00EE1DB2"/>
    <w:rsid w:val="00F131A2"/>
    <w:rsid w:val="00F14EF4"/>
    <w:rsid w:val="00F20718"/>
    <w:rsid w:val="00F31FC4"/>
    <w:rsid w:val="00F37123"/>
    <w:rsid w:val="00F45B8F"/>
    <w:rsid w:val="00F5720B"/>
    <w:rsid w:val="00F62B90"/>
    <w:rsid w:val="00F649D5"/>
    <w:rsid w:val="00F6580E"/>
    <w:rsid w:val="00F65AA9"/>
    <w:rsid w:val="00F94BC8"/>
    <w:rsid w:val="00FA124C"/>
    <w:rsid w:val="00FB4399"/>
    <w:rsid w:val="00FB7018"/>
    <w:rsid w:val="00FC331E"/>
    <w:rsid w:val="00FC3788"/>
    <w:rsid w:val="00FE058C"/>
    <w:rsid w:val="00FE4061"/>
    <w:rsid w:val="00FE72D7"/>
    <w:rsid w:val="00FF0137"/>
    <w:rsid w:val="00FF47BC"/>
    <w:rsid w:val="05CF1A80"/>
    <w:rsid w:val="07697F38"/>
    <w:rsid w:val="0EE96FAD"/>
    <w:rsid w:val="0F121461"/>
    <w:rsid w:val="10D414A1"/>
    <w:rsid w:val="112353EB"/>
    <w:rsid w:val="11F97515"/>
    <w:rsid w:val="12BF7FB6"/>
    <w:rsid w:val="12C50BB0"/>
    <w:rsid w:val="16EF5795"/>
    <w:rsid w:val="17F21AAE"/>
    <w:rsid w:val="18860990"/>
    <w:rsid w:val="19AA14E4"/>
    <w:rsid w:val="1B453645"/>
    <w:rsid w:val="1BAC46C1"/>
    <w:rsid w:val="1D80724A"/>
    <w:rsid w:val="21F070B4"/>
    <w:rsid w:val="22A67955"/>
    <w:rsid w:val="24F20B17"/>
    <w:rsid w:val="250E2ECA"/>
    <w:rsid w:val="2A4276A2"/>
    <w:rsid w:val="2C584EAC"/>
    <w:rsid w:val="30322F1F"/>
    <w:rsid w:val="3325183A"/>
    <w:rsid w:val="34453264"/>
    <w:rsid w:val="35971671"/>
    <w:rsid w:val="36F83481"/>
    <w:rsid w:val="36F95EF5"/>
    <w:rsid w:val="378002AD"/>
    <w:rsid w:val="37A16738"/>
    <w:rsid w:val="39C0090C"/>
    <w:rsid w:val="3DB3725A"/>
    <w:rsid w:val="3E546661"/>
    <w:rsid w:val="3F8B46C2"/>
    <w:rsid w:val="420E4968"/>
    <w:rsid w:val="442C3CF5"/>
    <w:rsid w:val="45592D7D"/>
    <w:rsid w:val="499B1025"/>
    <w:rsid w:val="4A7A37B6"/>
    <w:rsid w:val="50205F21"/>
    <w:rsid w:val="56076674"/>
    <w:rsid w:val="57084AEB"/>
    <w:rsid w:val="579D6FC6"/>
    <w:rsid w:val="59E30A15"/>
    <w:rsid w:val="5D977EBA"/>
    <w:rsid w:val="5F996A05"/>
    <w:rsid w:val="60E70A3A"/>
    <w:rsid w:val="611912A1"/>
    <w:rsid w:val="61530CCA"/>
    <w:rsid w:val="65D85294"/>
    <w:rsid w:val="660A2279"/>
    <w:rsid w:val="68D55C0B"/>
    <w:rsid w:val="6BA33FEA"/>
    <w:rsid w:val="6CCC7927"/>
    <w:rsid w:val="70CF405D"/>
    <w:rsid w:val="71407946"/>
    <w:rsid w:val="745C4A22"/>
    <w:rsid w:val="75801AAE"/>
    <w:rsid w:val="797076DA"/>
    <w:rsid w:val="797A0C38"/>
    <w:rsid w:val="7AE472FF"/>
    <w:rsid w:val="7BAE5026"/>
    <w:rsid w:val="7C6A331F"/>
    <w:rsid w:val="7D202440"/>
    <w:rsid w:val="7D2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333333"/>
      <w:u w:val="none"/>
    </w:rPr>
  </w:style>
  <w:style w:type="character" w:customStyle="1" w:styleId="9">
    <w:name w:val="unnamed11"/>
    <w:basedOn w:val="5"/>
    <w:qFormat/>
    <w:uiPriority w:val="0"/>
    <w:rPr>
      <w:rFonts w:hint="default"/>
      <w:color w:val="000000"/>
      <w:sz w:val="18"/>
      <w:u w:val="none"/>
    </w:rPr>
  </w:style>
  <w:style w:type="character" w:customStyle="1" w:styleId="10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2015</Words>
  <Characters>2185</Characters>
  <Lines>16</Lines>
  <Paragraphs>4</Paragraphs>
  <TotalTime>5</TotalTime>
  <ScaleCrop>false</ScaleCrop>
  <LinksUpToDate>false</LinksUpToDate>
  <CharactersWithSpaces>2504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2016-11-07T08:26:00Z</dcterms:created>
  <dc:creator>china</dc:creator>
  <cp:lastModifiedBy>a 昆明、广西农机展 廖明</cp:lastModifiedBy>
  <cp:lastPrinted>2017-02-16T03:54:00Z</cp:lastPrinted>
  <dcterms:modified xsi:type="dcterms:W3CDTF">2019-01-11T02:31:46Z</dcterms:modified>
  <dc:title>2015第12届西南农资博览会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