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94" w:rsidRDefault="00DE5936">
      <w:pPr>
        <w:jc w:val="left"/>
        <w:rPr>
          <w:rFonts w:ascii="宋体" w:eastAsia="微软雅黑" w:hAnsi="宋体" w:cs="宋体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88900</wp:posOffset>
            </wp:positionV>
            <wp:extent cx="1116965" cy="929005"/>
            <wp:effectExtent l="0" t="0" r="6985" b="4445"/>
            <wp:wrapTight wrapText="bothSides">
              <wp:wrapPolygon edited="0">
                <wp:start x="0" y="0"/>
                <wp:lineTo x="0" y="21260"/>
                <wp:lineTo x="21367" y="21260"/>
                <wp:lineTo x="21367" y="0"/>
                <wp:lineTo x="0" y="0"/>
              </wp:wrapPolygon>
            </wp:wrapTight>
            <wp:docPr id="2" name="图片 3" descr="769db5aa91a58d39e6ed79873878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69db5aa91a58d39e6ed79873878d4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2019中部（湖南）农业机械博览会</w:t>
      </w:r>
    </w:p>
    <w:p w:rsidR="00914C94" w:rsidRDefault="00DE5936">
      <w:pPr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Central China (Hunan) Agricultural Machinery Exposition </w:t>
      </w:r>
    </w:p>
    <w:p w:rsidR="00914C94" w:rsidRDefault="00DE5936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时间：2019年7月8-9日 地点：湖南国际会展中心</w:t>
      </w:r>
    </w:p>
    <w:p w:rsidR="00914C94" w:rsidRDefault="00DE5936">
      <w:pPr>
        <w:ind w:firstLineChars="700" w:firstLine="1968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同期举办：湖南国际农用航空展览会</w:t>
      </w:r>
    </w:p>
    <w:p w:rsidR="00914C94" w:rsidRDefault="00DE5936" w:rsidP="00E403D2">
      <w:pPr>
        <w:ind w:firstLineChars="600" w:firstLine="1928"/>
        <w:rPr>
          <w:rFonts w:ascii="仿宋" w:eastAsia="仿宋" w:hAnsi="仿宋" w:cs="仿宋"/>
          <w:b/>
          <w:bCs/>
          <w:color w:val="00B05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B050"/>
          <w:sz w:val="32"/>
          <w:szCs w:val="32"/>
        </w:rPr>
        <w:t>主题：绿色、高效、智能、创新</w:t>
      </w:r>
    </w:p>
    <w:p w:rsidR="00914C94" w:rsidRDefault="00914C94">
      <w:pPr>
        <w:ind w:firstLineChars="700" w:firstLine="1968"/>
        <w:rPr>
          <w:rFonts w:ascii="仿宋" w:eastAsia="仿宋" w:hAnsi="仿宋" w:cs="仿宋"/>
          <w:b/>
          <w:bCs/>
          <w:sz w:val="28"/>
          <w:szCs w:val="28"/>
        </w:rPr>
      </w:pPr>
    </w:p>
    <w:p w:rsidR="00914C94" w:rsidRDefault="00DE5936">
      <w:pPr>
        <w:ind w:leftChars="-695" w:left="208" w:hangingChars="521" w:hanging="166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支持\指导单位： </w:t>
      </w:r>
    </w:p>
    <w:p w:rsidR="00914C94" w:rsidRDefault="00DE5936">
      <w:pPr>
        <w:ind w:leftChars="-95" w:left="-1" w:hangingChars="62" w:hanging="19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湖南省农机协会   湖南省农机局   湖南省农机推广总站</w:t>
      </w:r>
    </w:p>
    <w:p w:rsidR="00914C94" w:rsidRDefault="00DE5936">
      <w:pPr>
        <w:ind w:leftChars="-400" w:left="120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湖南省农机检定所 湖南省农机补贴所 湖南省农机管理部</w:t>
      </w:r>
    </w:p>
    <w:p w:rsidR="00914C94" w:rsidRDefault="00DE5936">
      <w:pPr>
        <w:ind w:leftChars="-94" w:left="123" w:hangingChars="100" w:hanging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湖南国际会展中心管理有限公司</w:t>
      </w:r>
    </w:p>
    <w:p w:rsidR="00914C94" w:rsidRDefault="00914C94">
      <w:pPr>
        <w:ind w:leftChars="-695" w:left="208" w:hangingChars="521" w:hanging="1667"/>
        <w:jc w:val="left"/>
        <w:rPr>
          <w:rFonts w:ascii="仿宋" w:eastAsia="仿宋" w:hAnsi="仿宋" w:cs="仿宋"/>
          <w:sz w:val="32"/>
          <w:szCs w:val="32"/>
        </w:rPr>
      </w:pPr>
    </w:p>
    <w:p w:rsidR="00914C94" w:rsidRDefault="00DE5936">
      <w:pPr>
        <w:ind w:leftChars="-695" w:left="208" w:hangingChars="521" w:hanging="166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承办单位：北京英威诺国际展览有限公司</w:t>
      </w:r>
    </w:p>
    <w:p w:rsidR="00914C94" w:rsidRDefault="00914C94">
      <w:pPr>
        <w:ind w:leftChars="-695" w:rightChars="-200" w:right="-420" w:hangingChars="456" w:hanging="1459"/>
        <w:jc w:val="left"/>
        <w:rPr>
          <w:rFonts w:ascii="仿宋" w:eastAsia="仿宋" w:hAnsi="仿宋" w:cs="仿宋"/>
          <w:sz w:val="32"/>
          <w:szCs w:val="32"/>
        </w:rPr>
      </w:pPr>
    </w:p>
    <w:p w:rsidR="00914C94" w:rsidRDefault="00DE5936">
      <w:pPr>
        <w:ind w:leftChars="-695" w:rightChars="-200" w:right="-420" w:hangingChars="456" w:hanging="145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协办单位：铁岭天成干燥设备制造有限公司   合肥三伍机械有限公司    </w:t>
      </w:r>
    </w:p>
    <w:p w:rsidR="00914C94" w:rsidRDefault="00DE5936">
      <w:pPr>
        <w:ind w:rightChars="-200" w:right="-4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湖南沃达丰热能科技有限公司   青州爱科机械科技有限公司        安徽中科光电色选机械有限公司 沈阳卓翼航空科技有限公司        广西玉柴农业装备有限公司     郑州市欧普士科技有限公司 </w:t>
      </w:r>
    </w:p>
    <w:p w:rsidR="00914C94" w:rsidRDefault="00914C94">
      <w:pPr>
        <w:ind w:leftChars="-695" w:hangingChars="456" w:hanging="1459"/>
        <w:jc w:val="left"/>
        <w:rPr>
          <w:rFonts w:ascii="仿宋" w:eastAsia="仿宋" w:hAnsi="仿宋" w:cs="仿宋"/>
          <w:sz w:val="32"/>
          <w:szCs w:val="32"/>
        </w:rPr>
      </w:pPr>
    </w:p>
    <w:p w:rsidR="00914C94" w:rsidRDefault="00DE5936">
      <w:pPr>
        <w:ind w:leftChars="-695" w:hangingChars="456" w:hanging="145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支持/合作媒体：中国农机网 360农机网 农机通 </w:t>
      </w:r>
    </w:p>
    <w:p w:rsidR="00914C94" w:rsidRDefault="00914C94">
      <w:pPr>
        <w:rPr>
          <w:rFonts w:ascii="仿宋" w:eastAsia="仿宋" w:hAnsi="仿宋" w:cs="仿宋"/>
          <w:sz w:val="32"/>
          <w:szCs w:val="32"/>
        </w:rPr>
      </w:pPr>
    </w:p>
    <w:p w:rsidR="00914C94" w:rsidRDefault="00914C94">
      <w:pPr>
        <w:rPr>
          <w:rFonts w:ascii="仿宋" w:eastAsia="仿宋" w:hAnsi="仿宋" w:cs="仿宋"/>
          <w:sz w:val="32"/>
          <w:szCs w:val="32"/>
        </w:rPr>
      </w:pPr>
    </w:p>
    <w:p w:rsidR="00914C94" w:rsidRDefault="00DE5936">
      <w:pPr>
        <w:ind w:firstLineChars="800" w:firstLine="2570"/>
        <w:jc w:val="left"/>
        <w:rPr>
          <w:rFonts w:asciiTheme="minorEastAsia" w:hAnsiTheme="minorEastAsia" w:cstheme="minorEastAsia"/>
          <w:b/>
          <w:bCs/>
          <w:sz w:val="28"/>
          <w:szCs w:val="28"/>
          <w:highlight w:val="green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大会官网：www.hnnjh.com</w:t>
      </w:r>
    </w:p>
    <w:p w:rsidR="00914C94" w:rsidRDefault="00DE5936">
      <w:pPr>
        <w:ind w:leftChars="-800" w:left="7" w:hangingChars="600" w:hanging="1687"/>
        <w:rPr>
          <w:rFonts w:asciiTheme="minorEastAsia" w:hAnsiTheme="minorEastAsia" w:cstheme="minorEastAsia"/>
          <w:sz w:val="28"/>
          <w:szCs w:val="28"/>
          <w:highlight w:val="green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  <w:highlight w:val="green"/>
        </w:rPr>
        <w:lastRenderedPageBreak/>
        <w:t>【湖南国际农机博览会】</w:t>
      </w:r>
      <w:r>
        <w:rPr>
          <w:rFonts w:asciiTheme="minorEastAsia" w:hAnsiTheme="minorEastAsia" w:cstheme="minorEastAsia" w:hint="eastAsia"/>
          <w:sz w:val="28"/>
          <w:szCs w:val="28"/>
          <w:highlight w:val="green"/>
        </w:rPr>
        <w:t>展会日程</w:t>
      </w:r>
      <w:bookmarkStart w:id="0" w:name="_GoBack"/>
      <w:bookmarkEnd w:id="0"/>
    </w:p>
    <w:p w:rsidR="00914C94" w:rsidRDefault="00DE5936">
      <w:pPr>
        <w:ind w:leftChars="-800" w:hangingChars="600" w:hanging="168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展会布展：7月7日早上8：30              展会开幕：7月8日上午9</w:t>
      </w:r>
      <w:r w:rsidR="00F93705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3</w:t>
      </w:r>
      <w:r w:rsidR="00F93705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0</w:t>
      </w:r>
    </w:p>
    <w:p w:rsidR="00914C94" w:rsidRDefault="00DE5936">
      <w:pPr>
        <w:ind w:leftChars="-800" w:hangingChars="600" w:hanging="168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撤展时间：7月9日下午4：30              展会交易时间：7月</w:t>
      </w:r>
      <w:r w:rsidR="00C56C74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8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日</w:t>
      </w:r>
      <w:r w:rsidR="00C56C74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9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日</w:t>
      </w:r>
    </w:p>
    <w:p w:rsidR="00914C94" w:rsidRDefault="00DE5936">
      <w:pPr>
        <w:ind w:leftChars="-800" w:left="-1663" w:rightChars="-495" w:right="-1039" w:hangingChars="6" w:hanging="17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  <w:highlight w:val="green"/>
        </w:rPr>
        <w:t>【湖南国际农机博览会】展会概述</w:t>
      </w:r>
      <w:r>
        <w:rPr>
          <w:rFonts w:asciiTheme="minorEastAsia" w:hAnsiTheme="minorEastAsia" w:cstheme="minorEastAsia" w:hint="eastAsia"/>
          <w:color w:val="00B050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中国（湖南）国际农机装备展览会（以下简称"湖南国际农机博览会"）至今已举办11届，先后共有来自30多个国家、地区和31个省、市、自治区及特区的180多万人次参展参会，在国内外农机产业领域产生广泛影响，成为全国规模最大的农机博览会之一，国内AAAAA级农机专业展会。</w:t>
      </w:r>
      <w:r>
        <w:rPr>
          <w:rFonts w:asciiTheme="minorEastAsia" w:hAnsiTheme="minorEastAsia" w:cstheme="minorEastAsia" w:hint="eastAsia"/>
          <w:sz w:val="28"/>
          <w:szCs w:val="28"/>
        </w:rPr>
        <w:br/>
        <w:t xml:space="preserve">    本届湖南国际农机博览会定于2019年7月</w:t>
      </w:r>
      <w:r w:rsidR="00E600F7">
        <w:rPr>
          <w:rFonts w:asciiTheme="minorEastAsia" w:hAnsiTheme="minorEastAsia" w:cstheme="minorEastAsia" w:hint="eastAsia"/>
          <w:sz w:val="28"/>
          <w:szCs w:val="28"/>
        </w:rPr>
        <w:t>8-9</w:t>
      </w:r>
      <w:r>
        <w:rPr>
          <w:rFonts w:asciiTheme="minorEastAsia" w:hAnsiTheme="minorEastAsia" w:cstheme="minorEastAsia" w:hint="eastAsia"/>
          <w:sz w:val="28"/>
          <w:szCs w:val="28"/>
        </w:rPr>
        <w:t>日在湖南国际会展中心召开！大会以绿色、高效、智能、创新，为主题。规划室内外面积约25000平方米，使用3个展馆，拟设置标准展位2300个、42000人专业采购商。</w:t>
      </w:r>
    </w:p>
    <w:p w:rsidR="00914C94" w:rsidRDefault="00DE5936">
      <w:pPr>
        <w:ind w:leftChars="-800" w:left="-1680" w:rightChars="-495" w:right="-1039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  <w:highlight w:val="green"/>
        </w:rPr>
        <w:t>【湖南国际农机博览会】观众概括——————达成交易的核心</w:t>
      </w:r>
      <w:r>
        <w:rPr>
          <w:rFonts w:asciiTheme="minorEastAsia" w:hAnsiTheme="minorEastAsia" w:cstheme="minorEastAsia" w:hint="eastAsia"/>
          <w:color w:val="00B050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组委会将组织国际专业采购群体与会参观交流，同时国内各省区市农业示范园区、各地区政府组团、农机市场组团、种植合作社、农机鉴定、推广、监理系统、全国各地农技推广站、农机局、植保站、农机科研院所、高新农业产业园区等单位组织企业进行采购。来自广西壮族自治区、广东、四川、湖南、湖北、贵州、江西、陕西、山东、山西、河北、河南、江苏、云南、安徽、等省市的种植大户、农机合作社、批发商、采购商、经销商、代理商等专业买家到会参观采购，参观人员达42000人次。</w:t>
      </w:r>
    </w:p>
    <w:p w:rsidR="00914C94" w:rsidRDefault="00DE5936">
      <w:pPr>
        <w:pStyle w:val="a5"/>
        <w:widowControl/>
        <w:shd w:val="clear" w:color="auto" w:fill="FFFFFF"/>
        <w:spacing w:before="150" w:beforeAutospacing="0" w:after="150" w:afterAutospacing="0"/>
        <w:ind w:leftChars="-800" w:left="-213" w:rightChars="-104" w:right="-218" w:hangingChars="522" w:hanging="1467"/>
        <w:rPr>
          <w:rFonts w:asciiTheme="minorEastAsia" w:hAnsiTheme="minorEastAsia" w:cstheme="minorEastAsia"/>
          <w:b/>
          <w:bCs/>
          <w:iCs/>
          <w:sz w:val="28"/>
          <w:szCs w:val="28"/>
          <w:highlight w:val="green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  <w:highlight w:val="green"/>
        </w:rPr>
        <w:t>【湖南国际农机博览会】</w:t>
      </w: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highlight w:val="green"/>
        </w:rPr>
        <w:t>专业观众增值服务——达成交易的保障</w:t>
      </w:r>
    </w:p>
    <w:p w:rsidR="00914C94" w:rsidRDefault="00DE5936" w:rsidP="00F93705">
      <w:pPr>
        <w:pStyle w:val="a5"/>
        <w:widowControl/>
        <w:shd w:val="clear" w:color="auto" w:fill="FFFFFF"/>
        <w:spacing w:before="150" w:beforeAutospacing="0" w:after="150" w:afterAutospacing="0"/>
        <w:ind w:leftChars="-825" w:left="-1461" w:rightChars="-495" w:right="-1039" w:hangingChars="97" w:hanging="272"/>
        <w:rPr>
          <w:rFonts w:asciiTheme="minorEastAsia" w:hAnsiTheme="minorEastAsia" w:cstheme="minorEastAsia"/>
          <w:iCs/>
          <w:sz w:val="28"/>
          <w:szCs w:val="28"/>
        </w:rPr>
      </w:pPr>
      <w:r>
        <w:rPr>
          <w:rFonts w:asciiTheme="minorEastAsia" w:hAnsiTheme="minorEastAsia" w:cstheme="minorEastAsia" w:hint="eastAsia"/>
          <w:iCs/>
          <w:sz w:val="28"/>
          <w:szCs w:val="28"/>
        </w:rPr>
        <w:t xml:space="preserve">      展会期间组委会将协调100辆城市公交分布在长沙站、长沙南站、长沙市(黄花国际机场、免费接送前来参观人员，另以长沙市为中心，半径300公里，辐射周围15省各县</w:t>
      </w:r>
      <w:r>
        <w:rPr>
          <w:rFonts w:asciiTheme="minorEastAsia" w:hAnsiTheme="minorEastAsia" w:cstheme="minorEastAsia" w:hint="eastAsia"/>
          <w:iCs/>
          <w:sz w:val="28"/>
          <w:szCs w:val="28"/>
        </w:rPr>
        <w:lastRenderedPageBreak/>
        <w:t>市、周边省市农机市场、市县及乡镇农机经销部、合作社、种粮大户、农业园区等组团采购超过25人组委会将全程大巴车免费接送观众参观展会。</w:t>
      </w:r>
    </w:p>
    <w:p w:rsidR="00914C94" w:rsidRDefault="00DE5936">
      <w:pPr>
        <w:pStyle w:val="a5"/>
        <w:widowControl/>
        <w:shd w:val="clear" w:color="auto" w:fill="FFFFFF"/>
        <w:spacing w:before="150" w:beforeAutospacing="0" w:after="150" w:afterAutospacing="0"/>
        <w:ind w:leftChars="-800" w:left="-837" w:hangingChars="300" w:hanging="843"/>
        <w:rPr>
          <w:rFonts w:asciiTheme="minorEastAsia" w:hAnsiTheme="minorEastAsia" w:cstheme="minorEastAsia"/>
          <w:b/>
          <w:bCs/>
          <w:iCs/>
          <w:sz w:val="28"/>
          <w:szCs w:val="28"/>
          <w:highlight w:val="green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highlight w:val="green"/>
        </w:rPr>
        <w:t>【</w:t>
      </w:r>
      <w:r w:rsidR="00D35B34" w:rsidRPr="00D35B34">
        <w:rPr>
          <w:rFonts w:asciiTheme="minorEastAsia" w:hAnsiTheme="minorEastAsia" w:cstheme="minorEastAsia" w:hint="eastAsia"/>
          <w:b/>
          <w:bCs/>
          <w:sz w:val="28"/>
          <w:szCs w:val="28"/>
          <w:highlight w:val="green"/>
        </w:rPr>
        <w:t>湖南国际农机博览会</w:t>
      </w: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highlight w:val="green"/>
        </w:rPr>
        <w:t>】参展企业增值服务——达成交易的服务</w:t>
      </w:r>
    </w:p>
    <w:p w:rsidR="00914C94" w:rsidRDefault="00DE5936">
      <w:pPr>
        <w:pStyle w:val="a5"/>
        <w:widowControl/>
        <w:shd w:val="clear" w:color="auto" w:fill="FFFFFF"/>
        <w:spacing w:before="150" w:beforeAutospacing="0" w:after="150" w:afterAutospacing="0"/>
        <w:ind w:leftChars="-800" w:left="-1680" w:rightChars="-495" w:right="-1039"/>
        <w:rPr>
          <w:rFonts w:asciiTheme="minorEastAsia" w:hAnsiTheme="minorEastAsia" w:cstheme="minorEastAsia"/>
          <w:iCs/>
          <w:sz w:val="28"/>
          <w:szCs w:val="28"/>
        </w:rPr>
      </w:pPr>
      <w:r>
        <w:rPr>
          <w:rFonts w:asciiTheme="minorEastAsia" w:hAnsiTheme="minorEastAsia" w:cstheme="minorEastAsia" w:hint="eastAsia"/>
          <w:iCs/>
          <w:sz w:val="28"/>
          <w:szCs w:val="28"/>
        </w:rPr>
        <w:t>推荐参展企业展会现场举办新技术推广会、新产品发布会。组委会免费为参展企业提供活动场地、电视台采访录制，并提供投影仪、音响、讲台、桌椅、饮用水等设施</w:t>
      </w:r>
    </w:p>
    <w:p w:rsidR="00914C94" w:rsidRDefault="00DE5936">
      <w:pPr>
        <w:spacing w:line="430" w:lineRule="exact"/>
        <w:ind w:leftChars="-695" w:left="-1237" w:rightChars="-400" w:right="-840" w:hangingChars="79" w:hanging="222"/>
        <w:jc w:val="left"/>
        <w:rPr>
          <w:rFonts w:asciiTheme="minorEastAsia" w:hAnsiTheme="minorEastAsia" w:cstheme="minorEastAsia"/>
          <w:color w:val="0000FF"/>
          <w:sz w:val="28"/>
          <w:szCs w:val="28"/>
          <w:highlight w:val="green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  <w:highlight w:val="green"/>
        </w:rPr>
        <w:t>【</w:t>
      </w:r>
      <w:r w:rsidR="00D35B34" w:rsidRPr="00D35B34">
        <w:rPr>
          <w:rFonts w:asciiTheme="minorEastAsia" w:hAnsiTheme="minorEastAsia" w:cstheme="minorEastAsia" w:hint="eastAsia"/>
          <w:b/>
          <w:bCs/>
          <w:sz w:val="28"/>
          <w:szCs w:val="28"/>
          <w:highlight w:val="green"/>
        </w:rPr>
        <w:t>湖南国际农机博览会</w:t>
      </w:r>
      <w:r>
        <w:rPr>
          <w:rFonts w:asciiTheme="minorEastAsia" w:hAnsiTheme="minorEastAsia" w:cstheme="minorEastAsia" w:hint="eastAsia"/>
          <w:b/>
          <w:bCs/>
          <w:sz w:val="28"/>
          <w:szCs w:val="28"/>
          <w:highlight w:val="green"/>
        </w:rPr>
        <w:t>】</w:t>
      </w: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highlight w:val="green"/>
        </w:rPr>
        <w:t>参展范围——————达成交易的范围</w:t>
      </w:r>
    </w:p>
    <w:p w:rsidR="00914C94" w:rsidRDefault="00DE5936">
      <w:pPr>
        <w:pStyle w:val="1"/>
        <w:spacing w:line="360" w:lineRule="exact"/>
        <w:ind w:leftChars="-800" w:left="-977" w:hangingChars="250" w:hanging="703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动力机械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p w:rsidR="00914C94" w:rsidRDefault="00DE5936">
      <w:pPr>
        <w:pStyle w:val="1"/>
        <w:spacing w:line="360" w:lineRule="exact"/>
        <w:ind w:leftChars="-800" w:left="-980" w:hangingChars="250" w:hanging="70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拖拉机、装载机、内燃机、内燃发电机组 排灌机械等</w:t>
      </w:r>
    </w:p>
    <w:p w:rsidR="00914C94" w:rsidRDefault="00DE5936">
      <w:pPr>
        <w:pStyle w:val="1"/>
        <w:spacing w:line="360" w:lineRule="exact"/>
        <w:ind w:leftChars="-800" w:left="122" w:rightChars="-749" w:right="-1573" w:hangingChars="641" w:hanging="180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收获机械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p w:rsidR="00914C94" w:rsidRDefault="00DE5936" w:rsidP="00F93705">
      <w:pPr>
        <w:pStyle w:val="1"/>
        <w:spacing w:line="360" w:lineRule="exact"/>
        <w:ind w:leftChars="-800" w:left="115" w:rightChars="-749" w:right="-1573" w:hangingChars="641" w:hanging="1795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谷物收获机械、玉米收获机械、青饲料收获机、割晒机、割捆机、脱粒机、甘蔗机；</w:t>
      </w:r>
    </w:p>
    <w:p w:rsidR="00914C94" w:rsidRDefault="00DE5936">
      <w:pPr>
        <w:pStyle w:val="1"/>
        <w:spacing w:line="360" w:lineRule="exact"/>
        <w:ind w:leftChars="-800" w:left="-1670" w:rightChars="-749" w:right="-1573" w:hanging="1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种植施肥机械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：</w:t>
      </w:r>
    </w:p>
    <w:p w:rsidR="00914C94" w:rsidRDefault="00DE5936">
      <w:pPr>
        <w:pStyle w:val="1"/>
        <w:spacing w:line="360" w:lineRule="exact"/>
        <w:ind w:leftChars="-800" w:left="-1670" w:rightChars="-495" w:right="-1039" w:hanging="10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播种机械、撒肥机、育苗设备、插秧机、</w:t>
      </w:r>
      <w:r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水稻测深施肥机、穴盘、苗盘、水稻育秧钵体软盘等育苗容器</w:t>
      </w:r>
    </w:p>
    <w:p w:rsidR="00914C94" w:rsidRDefault="00DE5936">
      <w:pPr>
        <w:pStyle w:val="1"/>
        <w:spacing w:line="360" w:lineRule="exact"/>
        <w:ind w:leftChars="-800" w:left="-1670" w:rightChars="-749" w:right="-1573" w:hanging="1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田间管理机械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p w:rsidR="00914C94" w:rsidRDefault="00DE5936">
      <w:pPr>
        <w:pStyle w:val="1"/>
        <w:spacing w:line="360" w:lineRule="exact"/>
        <w:ind w:leftChars="-800" w:left="-1670" w:rightChars="-495" w:right="-1039" w:hanging="10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水田犁、水田耙、旋耕机、中耕、微耕机械、排灌机械、激光平地机、丘陵机械、除草机具、深松机，液压翻转犁，秸秆后处理，打捆机等</w:t>
      </w:r>
    </w:p>
    <w:p w:rsidR="00914C94" w:rsidRDefault="00DE5936">
      <w:pPr>
        <w:pStyle w:val="1"/>
        <w:spacing w:line="360" w:lineRule="exact"/>
        <w:ind w:leftChars="-800" w:left="217" w:hangingChars="675" w:hanging="1897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植保机械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p w:rsidR="00914C94" w:rsidRDefault="00DE5936">
      <w:pPr>
        <w:pStyle w:val="1"/>
        <w:spacing w:line="360" w:lineRule="exact"/>
        <w:ind w:leftChars="-800" w:left="210" w:rightChars="-495" w:right="-1039" w:hangingChars="675" w:hanging="189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农用航空器、农用飞机及小型无人机、自走式植保机、喷雾机、喷粉机、土壤处理机等；</w:t>
      </w:r>
    </w:p>
    <w:p w:rsidR="00914C94" w:rsidRDefault="00DE5936">
      <w:pPr>
        <w:pStyle w:val="1"/>
        <w:spacing w:line="360" w:lineRule="exact"/>
        <w:ind w:leftChars="-800" w:left="217" w:rightChars="-749" w:right="-1573" w:hangingChars="675" w:hanging="1897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收获后处理机械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p w:rsidR="00914C94" w:rsidRDefault="00DE5936">
      <w:pPr>
        <w:pStyle w:val="1"/>
        <w:spacing w:line="360" w:lineRule="exact"/>
        <w:ind w:leftChars="-800" w:left="210" w:rightChars="-749" w:right="-1573" w:hangingChars="675" w:hanging="189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粮食烘干机、粮食色选机、果蔬烘干机、农副产品烘干机、仓储设备等；</w:t>
      </w:r>
    </w:p>
    <w:p w:rsidR="00914C94" w:rsidRDefault="00DE5936">
      <w:pPr>
        <w:pStyle w:val="1"/>
        <w:spacing w:line="360" w:lineRule="exact"/>
        <w:ind w:leftChars="-800" w:left="-1670" w:rightChars="-749" w:right="-1573" w:hanging="1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园林机械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p w:rsidR="00914C94" w:rsidRDefault="00DE5936">
      <w:pPr>
        <w:pStyle w:val="1"/>
        <w:spacing w:line="360" w:lineRule="exact"/>
        <w:ind w:leftChars="-800" w:left="-1670" w:rightChars="-495" w:right="-1039" w:hanging="1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园艺机械、园林工程机械、果树修剪，移栽，嫁接、修剪、草坪修整、园林花卉用剪草机、割灌机、喷药机、灌溉设备、植树机、开沟、培土等</w:t>
      </w:r>
    </w:p>
    <w:p w:rsidR="00914C94" w:rsidRDefault="00DE5936">
      <w:pPr>
        <w:pStyle w:val="1"/>
        <w:spacing w:line="360" w:lineRule="exact"/>
        <w:ind w:leftChars="-800" w:left="217" w:rightChars="-749" w:right="-1573" w:hangingChars="675" w:hanging="1897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零部件和配件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p w:rsidR="00914C94" w:rsidRDefault="00DE5936">
      <w:pPr>
        <w:pStyle w:val="1"/>
        <w:spacing w:line="360" w:lineRule="exact"/>
        <w:ind w:leftChars="-800" w:left="-1670" w:rightChars="-495" w:right="-1039" w:hanging="1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导航、齿轮、刀具、链条、轴承、橡胶件、轮胎、各类总成、转向设备、耕种部件、发动机、零部件和配件、农机装配、维修及维护设备等；</w:t>
      </w:r>
    </w:p>
    <w:p w:rsidR="00914C94" w:rsidRDefault="00DE5936">
      <w:pPr>
        <w:pStyle w:val="1"/>
        <w:spacing w:line="360" w:lineRule="exact"/>
        <w:ind w:leftChars="-800" w:left="217" w:rightChars="-749" w:right="-1573" w:hangingChars="675" w:hanging="1897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农业运输车辆机械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p w:rsidR="00914C94" w:rsidRDefault="00DE5936">
      <w:pPr>
        <w:pStyle w:val="1"/>
        <w:spacing w:line="360" w:lineRule="exact"/>
        <w:ind w:leftChars="-800" w:left="210" w:rightChars="-749" w:right="-1573" w:hangingChars="675" w:hanging="189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轻型卡车、低速载货汽车、三轮汽车、皮卡、清淤机、农用装载机等</w:t>
      </w:r>
    </w:p>
    <w:p w:rsidR="00914C94" w:rsidRDefault="00DE5936">
      <w:pPr>
        <w:spacing w:line="430" w:lineRule="exact"/>
        <w:ind w:leftChars="-800" w:left="-1258" w:rightChars="-749" w:right="-1573" w:hangingChars="150" w:hanging="422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粮油及农副食品加工机械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914C94" w:rsidRDefault="00DE5936">
      <w:pPr>
        <w:spacing w:line="430" w:lineRule="exact"/>
        <w:ind w:leftChars="-800" w:left="-1680" w:rightChars="-495" w:right="-1039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保鲜及运输贮藏设备（设施）、碾米、磨粉（浆）、碾米/磨粉（浆）、榨油机械、现代农产品加工装备、农产品筛选、分级设备、农产品加工去皮，剥皮等</w:t>
      </w:r>
    </w:p>
    <w:p w:rsidR="00914C94" w:rsidRDefault="00DE5936">
      <w:pPr>
        <w:spacing w:line="430" w:lineRule="exact"/>
        <w:ind w:leftChars="-800" w:left="-1680" w:rightChars="-495" w:right="-1039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现代高效农业装备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914C94" w:rsidRDefault="00DE5936">
      <w:pPr>
        <w:spacing w:line="430" w:lineRule="exact"/>
        <w:ind w:leftChars="-800" w:left="-1680" w:rightChars="-400" w:right="-840"/>
        <w:rPr>
          <w:rFonts w:asciiTheme="minorEastAsia" w:hAnsiTheme="minorEastAsia" w:cstheme="minorEastAsia"/>
          <w:color w:val="333333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lastRenderedPageBreak/>
        <w:t>电子技术、精准农业、农业软件、</w:t>
      </w:r>
      <w:r>
        <w:rPr>
          <w:rFonts w:asciiTheme="minorEastAsia" w:hAnsiTheme="minorEastAsia" w:cstheme="minorEastAsia" w:hint="eastAsia"/>
          <w:color w:val="333333"/>
          <w:sz w:val="28"/>
          <w:szCs w:val="28"/>
        </w:rPr>
        <w:t>设施农业、大棚及节水灌溉设施，自走设备定位系统、水质智能监控系统、农作物种植、设施园艺、等物联网、棚膜、地膜、遮阳网、防虫网信息化采摘机器人、先进仪器检测设备、智能温控相关技术及设备、现代观光农业、物联网农资电商等相关产品。</w:t>
      </w:r>
    </w:p>
    <w:p w:rsidR="00914C94" w:rsidRDefault="00DE5936">
      <w:pPr>
        <w:spacing w:line="430" w:lineRule="exact"/>
        <w:ind w:leftChars="-800" w:left="-1680"/>
        <w:rPr>
          <w:rFonts w:asciiTheme="minorEastAsia" w:hAnsiTheme="minorEastAsia" w:cstheme="minorEastAsia"/>
          <w:iCs/>
          <w:sz w:val="28"/>
          <w:szCs w:val="28"/>
          <w:highlight w:val="green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  <w:highlight w:val="green"/>
        </w:rPr>
        <w:t>【</w:t>
      </w:r>
      <w:r w:rsidR="00D35B34" w:rsidRPr="00D35B34">
        <w:rPr>
          <w:rFonts w:asciiTheme="minorEastAsia" w:hAnsiTheme="minorEastAsia" w:cstheme="minorEastAsia" w:hint="eastAsia"/>
          <w:b/>
          <w:bCs/>
          <w:sz w:val="28"/>
          <w:szCs w:val="28"/>
          <w:highlight w:val="green"/>
        </w:rPr>
        <w:t>湖南国际农机博览会</w:t>
      </w:r>
      <w:r>
        <w:rPr>
          <w:rFonts w:asciiTheme="minorEastAsia" w:hAnsiTheme="minorEastAsia" w:cstheme="minorEastAsia" w:hint="eastAsia"/>
          <w:b/>
          <w:bCs/>
          <w:sz w:val="28"/>
          <w:szCs w:val="28"/>
          <w:highlight w:val="green"/>
        </w:rPr>
        <w:t>】</w:t>
      </w:r>
      <w:r>
        <w:rPr>
          <w:rFonts w:asciiTheme="minorEastAsia" w:hAnsiTheme="minorEastAsia" w:cstheme="minorEastAsia" w:hint="eastAsia"/>
          <w:iCs/>
          <w:sz w:val="28"/>
          <w:szCs w:val="28"/>
          <w:highlight w:val="green"/>
        </w:rPr>
        <w:t>参展方案——————达成交易的诀窍</w:t>
      </w:r>
    </w:p>
    <w:tbl>
      <w:tblPr>
        <w:tblpPr w:leftFromText="180" w:rightFromText="180" w:vertAnchor="text" w:horzAnchor="page" w:tblpX="647" w:tblpY="147"/>
        <w:tblOverlap w:val="never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5"/>
        <w:gridCol w:w="2820"/>
        <w:gridCol w:w="2912"/>
        <w:gridCol w:w="3088"/>
      </w:tblGrid>
      <w:tr w:rsidR="00914C94">
        <w:trPr>
          <w:trHeight w:val="625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企业/类型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ind w:firstLineChars="50" w:firstLine="14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标准展位（9㎡）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ind w:firstLineChars="50" w:firstLine="14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18平米微特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ind w:firstLineChars="50" w:firstLine="14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光地（不包含搭建）</w:t>
            </w:r>
          </w:p>
        </w:tc>
      </w:tr>
      <w:tr w:rsidR="00914C94">
        <w:trPr>
          <w:trHeight w:val="593"/>
        </w:trPr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国内企业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shd w:val="clear" w:color="auto" w:fill="FCFDFE"/>
              </w:rPr>
              <w:t>￥6800元/个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4" w:rsidRDefault="00DE5936" w:rsidP="002F1EE7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shd w:val="clear" w:color="auto" w:fill="FCFDFE"/>
              </w:rPr>
              <w:t>￥1</w:t>
            </w:r>
            <w:r w:rsidR="002F1EE7">
              <w:rPr>
                <w:rFonts w:asciiTheme="minorEastAsia" w:eastAsiaTheme="minorEastAsia" w:hAnsiTheme="minorEastAsia" w:cstheme="minorEastAsia" w:hint="eastAsia"/>
                <w:sz w:val="28"/>
                <w:szCs w:val="28"/>
                <w:shd w:val="clear" w:color="auto" w:fill="FCFDFE"/>
              </w:rPr>
              <w:t>80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shd w:val="clear" w:color="auto" w:fill="FCFDFE"/>
              </w:rPr>
              <w:t>00元/个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  <w:shd w:val="clear" w:color="auto" w:fill="FCFDF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shd w:val="clear" w:color="auto" w:fill="FCFDFE"/>
              </w:rPr>
              <w:t>室内：600元/㎡</w:t>
            </w:r>
          </w:p>
        </w:tc>
      </w:tr>
      <w:tr w:rsidR="00914C94">
        <w:trPr>
          <w:trHeight w:val="565"/>
        </w:trPr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国外企业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shd w:val="clear" w:color="auto" w:fill="FCFDFE"/>
              </w:rPr>
              <w:t>$1700美元／个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shd w:val="clear" w:color="auto" w:fill="FCFDFE"/>
              </w:rPr>
              <w:t>$3300美元／个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  <w:shd w:val="clear" w:color="auto" w:fill="FCFDF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shd w:val="clear" w:color="auto" w:fill="FCFDFE"/>
              </w:rPr>
              <w:t>室内：</w:t>
            </w:r>
            <w:r w:rsidR="002F1EE7" w:rsidRPr="002F1EE7">
              <w:rPr>
                <w:rFonts w:asciiTheme="minorEastAsia" w:eastAsiaTheme="minorEastAsia" w:hAnsiTheme="minorEastAsia" w:cstheme="minorEastAsia" w:hint="eastAsia"/>
                <w:sz w:val="28"/>
                <w:szCs w:val="28"/>
                <w:shd w:val="clear" w:color="auto" w:fill="FCFDFE"/>
              </w:rPr>
              <w:t>$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shd w:val="clear" w:color="auto" w:fill="FCFDFE"/>
              </w:rPr>
              <w:t>300元/㎡</w:t>
            </w:r>
          </w:p>
        </w:tc>
      </w:tr>
      <w:tr w:rsidR="00914C94">
        <w:trPr>
          <w:trHeight w:val="1620"/>
        </w:trPr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配置标准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  <w:shd w:val="clear" w:color="auto" w:fill="FCFDF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shd w:val="clear" w:color="auto" w:fill="FCFDFE"/>
              </w:rPr>
              <w:t>日光灯两盏、隔板、楣板、一桌二椅、220V、地毯。</w:t>
            </w:r>
          </w:p>
        </w:tc>
        <w:tc>
          <w:tcPr>
            <w:tcW w:w="2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  <w:shd w:val="clear" w:color="auto" w:fill="FCFDF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shd w:val="clear" w:color="auto" w:fill="FCFDFE"/>
              </w:rPr>
              <w:t>珩架搭建（高度4.5m）喷绘布设计制作、地毯、两套洽谈桌、一张接待台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4" w:rsidRDefault="00DE5936">
            <w:pPr>
              <w:pStyle w:val="1"/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  <w:shd w:val="clear" w:color="auto" w:fill="FCFDF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仅提供光地，客户自行搭建</w:t>
            </w:r>
          </w:p>
        </w:tc>
      </w:tr>
    </w:tbl>
    <w:tbl>
      <w:tblPr>
        <w:tblpPr w:leftFromText="180" w:rightFromText="180" w:vertAnchor="text" w:horzAnchor="page" w:tblpX="561" w:tblpY="1722"/>
        <w:tblOverlap w:val="never"/>
        <w:tblW w:w="112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25"/>
        <w:gridCol w:w="3125"/>
        <w:gridCol w:w="2635"/>
        <w:gridCol w:w="3116"/>
      </w:tblGrid>
      <w:tr w:rsidR="00914C94">
        <w:trPr>
          <w:trHeight w:val="666"/>
          <w:tblCellSpacing w:w="0" w:type="dxa"/>
        </w:trPr>
        <w:tc>
          <w:tcPr>
            <w:tcW w:w="11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C94" w:rsidRDefault="00DE5936">
            <w:pPr>
              <w:widowControl/>
              <w:spacing w:line="255" w:lineRule="atLeast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  <w:highlight w:val="green"/>
              </w:rPr>
              <w:t>【</w:t>
            </w:r>
            <w:r w:rsidR="00D35B34" w:rsidRPr="00D35B34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  <w:highlight w:val="green"/>
              </w:rPr>
              <w:t>湖南国际农机博览会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  <w:highlight w:val="green"/>
              </w:rPr>
              <w:t xml:space="preserve">】 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highlight w:val="green"/>
              </w:rPr>
              <w:t>会场广告</w:t>
            </w:r>
          </w:p>
        </w:tc>
      </w:tr>
      <w:tr w:rsidR="00914C94">
        <w:trPr>
          <w:trHeight w:val="477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C94" w:rsidRDefault="00DE5936">
            <w:pPr>
              <w:widowControl/>
              <w:spacing w:line="255" w:lineRule="atLeast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1C1C1C"/>
                <w:kern w:val="0"/>
                <w:sz w:val="28"/>
                <w:szCs w:val="28"/>
              </w:rPr>
              <w:t>封二8000元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C94" w:rsidRDefault="00DE5936">
            <w:pPr>
              <w:widowControl/>
              <w:spacing w:line="255" w:lineRule="atLeast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1C1C1C"/>
                <w:kern w:val="0"/>
                <w:sz w:val="28"/>
                <w:szCs w:val="28"/>
              </w:rPr>
              <w:t>封三5000元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14C94" w:rsidRDefault="00DE5936">
            <w:pPr>
              <w:widowControl/>
              <w:spacing w:line="255" w:lineRule="atLeast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1C1C1C"/>
                <w:kern w:val="0"/>
                <w:sz w:val="28"/>
                <w:szCs w:val="28"/>
              </w:rPr>
              <w:t>黑白内页1000元</w:t>
            </w:r>
          </w:p>
        </w:tc>
        <w:tc>
          <w:tcPr>
            <w:tcW w:w="31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14C94" w:rsidRDefault="00DE5936">
            <w:pPr>
              <w:widowControl/>
              <w:spacing w:line="255" w:lineRule="atLeast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1C1C1C"/>
                <w:kern w:val="0"/>
                <w:sz w:val="28"/>
                <w:szCs w:val="28"/>
              </w:rPr>
              <w:t>彩色内页3000元</w:t>
            </w:r>
          </w:p>
        </w:tc>
      </w:tr>
      <w:tr w:rsidR="00914C94">
        <w:trPr>
          <w:trHeight w:val="48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C94" w:rsidRDefault="00DE5936">
            <w:pPr>
              <w:widowControl/>
              <w:spacing w:line="255" w:lineRule="atLeast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1C1C1C"/>
                <w:kern w:val="0"/>
                <w:sz w:val="28"/>
                <w:szCs w:val="28"/>
              </w:rPr>
              <w:t>参观券：5000元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C94" w:rsidRDefault="00DE5936">
            <w:pPr>
              <w:widowControl/>
              <w:spacing w:line="255" w:lineRule="atLeast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1C1C1C"/>
                <w:kern w:val="0"/>
                <w:sz w:val="28"/>
                <w:szCs w:val="28"/>
              </w:rPr>
              <w:t>请柬：6000元／万张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14C94" w:rsidRDefault="00DE5936">
            <w:pPr>
              <w:widowControl/>
              <w:spacing w:line="255" w:lineRule="atLeast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1C1C1C"/>
                <w:kern w:val="0"/>
                <w:sz w:val="28"/>
                <w:szCs w:val="28"/>
              </w:rPr>
              <w:t>礼品袋6000元／千个</w:t>
            </w:r>
          </w:p>
        </w:tc>
        <w:tc>
          <w:tcPr>
            <w:tcW w:w="31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14C94" w:rsidRDefault="00DE5936">
            <w:pPr>
              <w:spacing w:line="380" w:lineRule="exact"/>
              <w:ind w:leftChars="-800" w:left="-1680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</w:rPr>
              <w:t>采购商无纺布手</w:t>
            </w:r>
            <w:r>
              <w:rPr>
                <w:rFonts w:asciiTheme="minorEastAsia" w:hAnsiTheme="minorEastAsia" w:cstheme="minorEastAsia" w:hint="eastAsia"/>
                <w:color w:val="1C1C1C"/>
                <w:kern w:val="0"/>
                <w:sz w:val="28"/>
                <w:szCs w:val="28"/>
              </w:rPr>
              <w:t>封底8000元</w:t>
            </w:r>
          </w:p>
        </w:tc>
      </w:tr>
      <w:tr w:rsidR="00914C94">
        <w:trPr>
          <w:trHeight w:val="783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C94" w:rsidRDefault="00DE5936">
            <w:pPr>
              <w:widowControl/>
              <w:spacing w:line="255" w:lineRule="atLeast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1C1C1C"/>
                <w:kern w:val="0"/>
                <w:sz w:val="28"/>
                <w:szCs w:val="28"/>
              </w:rPr>
              <w:t>充气柱：3000元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C94" w:rsidRDefault="00DE5936">
            <w:pPr>
              <w:widowControl/>
              <w:spacing w:line="255" w:lineRule="atLeast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1C1C1C"/>
                <w:kern w:val="0"/>
                <w:sz w:val="28"/>
                <w:szCs w:val="28"/>
              </w:rPr>
              <w:t>户外广告：300元/平方米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14C94" w:rsidRDefault="00DE5936">
            <w:pPr>
              <w:widowControl/>
              <w:spacing w:line="255" w:lineRule="atLeast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1C1C1C"/>
                <w:kern w:val="0"/>
                <w:sz w:val="28"/>
                <w:szCs w:val="28"/>
              </w:rPr>
              <w:t>饮用水6000元／千瓶</w:t>
            </w:r>
          </w:p>
        </w:tc>
        <w:tc>
          <w:tcPr>
            <w:tcW w:w="31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14C94" w:rsidRDefault="00DE5936">
            <w:pPr>
              <w:widowControl/>
              <w:spacing w:line="255" w:lineRule="atLeast"/>
              <w:rPr>
                <w:rFonts w:asciiTheme="minorEastAsia" w:hAnsiTheme="minorEastAsia" w:cstheme="minorEastAsia"/>
                <w:color w:val="1C1C1C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1C1C1C"/>
                <w:kern w:val="0"/>
                <w:sz w:val="28"/>
                <w:szCs w:val="28"/>
              </w:rPr>
              <w:t>封面10000元</w:t>
            </w:r>
          </w:p>
        </w:tc>
      </w:tr>
    </w:tbl>
    <w:p w:rsidR="00914C94" w:rsidRDefault="00DE5936">
      <w:pPr>
        <w:pStyle w:val="1"/>
        <w:spacing w:line="360" w:lineRule="exact"/>
        <w:ind w:leftChars="-895" w:left="243" w:hangingChars="758" w:hanging="2122"/>
        <w:rPr>
          <w:rFonts w:asciiTheme="minorEastAsia" w:eastAsiaTheme="minorEastAsia" w:hAnsiTheme="minorEastAsia" w:cstheme="minorEastAsia"/>
          <w:sz w:val="28"/>
          <w:szCs w:val="28"/>
          <w:highlight w:val="green"/>
          <w:shd w:val="clear" w:color="FFFFFF" w:fill="D9D9D9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  <w:highlight w:val="green"/>
          <w:shd w:val="clear" w:color="FFFFFF" w:fill="D9D9D9"/>
        </w:rPr>
        <w:t>如果您已决定参展，请注意以下事项</w:t>
      </w:r>
    </w:p>
    <w:p w:rsidR="00914C94" w:rsidRDefault="00DE5936">
      <w:pPr>
        <w:pStyle w:val="1"/>
        <w:spacing w:line="360" w:lineRule="exact"/>
        <w:ind w:leftChars="-695" w:left="243" w:hangingChars="608" w:hanging="1702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1. 展位安排原则：“先申请、先预定、先付款、先确定”协办单位可优先安排。</w:t>
      </w:r>
    </w:p>
    <w:p w:rsidR="00914C94" w:rsidRDefault="00DE5936">
      <w:pPr>
        <w:pStyle w:val="1"/>
        <w:spacing w:line="360" w:lineRule="exact"/>
        <w:ind w:leftChars="-694" w:left="-886" w:rightChars="-749" w:right="-1573" w:hangingChars="204" w:hanging="571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2. 会务接待、展品运输及住宿安排等，将于《入会通知书》或《参展手册》内另行通知。              </w:t>
      </w:r>
    </w:p>
    <w:p w:rsidR="00914C94" w:rsidRDefault="00DE5936" w:rsidP="00F93705">
      <w:pPr>
        <w:pStyle w:val="1"/>
        <w:spacing w:line="360" w:lineRule="exact"/>
        <w:ind w:leftChars="-695" w:left="-1442" w:hangingChars="6" w:hanging="17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3. 为保证大会的顺利进行，主办机构有保留少量展位的调动权。</w:t>
      </w:r>
    </w:p>
    <w:p w:rsidR="00914C94" w:rsidRDefault="00DE5936">
      <w:pPr>
        <w:pStyle w:val="1"/>
        <w:spacing w:line="360" w:lineRule="exact"/>
        <w:ind w:leftChars="-895" w:left="-1440" w:hangingChars="156" w:hanging="439"/>
        <w:rPr>
          <w:rFonts w:asciiTheme="minorEastAsia" w:eastAsiaTheme="minorEastAsia" w:hAnsiTheme="minorEastAsia" w:cstheme="minorEastAsia"/>
          <w:i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  <w:highlight w:val="green"/>
        </w:rPr>
        <w:t>【</w:t>
      </w:r>
      <w:r w:rsidR="00D35B34" w:rsidRPr="00D35B34">
        <w:rPr>
          <w:rFonts w:asciiTheme="minorEastAsia" w:eastAsiaTheme="minorEastAsia" w:hAnsiTheme="minorEastAsia" w:cstheme="minorEastAsia" w:hint="eastAsia"/>
          <w:b/>
          <w:bCs/>
          <w:sz w:val="28"/>
          <w:szCs w:val="28"/>
          <w:highlight w:val="green"/>
        </w:rPr>
        <w:t>湖南国际农机博览会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  <w:highlight w:val="green"/>
        </w:rPr>
        <w:t>】大会办公室</w:t>
      </w:r>
    </w:p>
    <w:p w:rsidR="00914C94" w:rsidRDefault="00DE5936">
      <w:pPr>
        <w:spacing w:line="380" w:lineRule="exact"/>
        <w:ind w:leftChars="-695" w:left="-1039" w:hangingChars="150" w:hanging="420"/>
        <w:rPr>
          <w:rFonts w:asciiTheme="minorEastAsia" w:hAnsiTheme="minorEastAsia" w:cstheme="minorEastAsia"/>
          <w:iCs/>
          <w:sz w:val="28"/>
          <w:szCs w:val="28"/>
        </w:rPr>
      </w:pPr>
      <w:r>
        <w:rPr>
          <w:rFonts w:asciiTheme="minorEastAsia" w:hAnsiTheme="minorEastAsia" w:cstheme="minorEastAsia" w:hint="eastAsia"/>
          <w:iCs/>
          <w:sz w:val="28"/>
          <w:szCs w:val="28"/>
        </w:rPr>
        <w:t>北京英威诺国际展览有限公司</w:t>
      </w:r>
    </w:p>
    <w:p w:rsidR="00914C94" w:rsidRDefault="00DE5936" w:rsidP="00F93705">
      <w:pPr>
        <w:spacing w:line="380" w:lineRule="exact"/>
        <w:ind w:leftChars="-695" w:left="-840" w:hangingChars="221" w:hanging="619"/>
        <w:rPr>
          <w:rFonts w:asciiTheme="minorEastAsia" w:hAnsiTheme="minorEastAsia" w:cstheme="minorEastAsia"/>
          <w:iCs/>
          <w:sz w:val="28"/>
          <w:szCs w:val="28"/>
        </w:rPr>
      </w:pPr>
      <w:r>
        <w:rPr>
          <w:rFonts w:asciiTheme="minorEastAsia" w:hAnsiTheme="minorEastAsia" w:cstheme="minorEastAsia" w:hint="eastAsia"/>
          <w:iCs/>
          <w:sz w:val="28"/>
          <w:szCs w:val="28"/>
        </w:rPr>
        <w:t>地址：北京市密云区密顺路18号产业基地办公楼420室</w:t>
      </w:r>
    </w:p>
    <w:p w:rsidR="00E208FC" w:rsidRDefault="00E208FC" w:rsidP="00E208FC">
      <w:pPr>
        <w:spacing w:line="380" w:lineRule="exact"/>
        <w:ind w:leftChars="-695" w:left="-840" w:hangingChars="221" w:hanging="619"/>
        <w:rPr>
          <w:rFonts w:ascii="新宋体" w:eastAsia="新宋体" w:hAnsi="新宋体" w:cs="新宋体"/>
          <w:iCs/>
          <w:sz w:val="28"/>
          <w:szCs w:val="28"/>
        </w:rPr>
      </w:pPr>
      <w:r>
        <w:rPr>
          <w:rFonts w:ascii="新宋体" w:eastAsia="新宋体" w:hAnsi="新宋体" w:cs="新宋体" w:hint="eastAsia"/>
          <w:iCs/>
          <w:sz w:val="28"/>
          <w:szCs w:val="28"/>
        </w:rPr>
        <w:t>联系人：张天宝</w:t>
      </w:r>
    </w:p>
    <w:p w:rsidR="00E208FC" w:rsidRDefault="00E208FC" w:rsidP="00E208FC">
      <w:pPr>
        <w:spacing w:line="380" w:lineRule="exact"/>
        <w:ind w:leftChars="-695" w:left="-1039" w:hangingChars="150" w:hanging="420"/>
        <w:rPr>
          <w:rFonts w:ascii="新宋体" w:eastAsia="新宋体" w:hAnsi="新宋体" w:cs="新宋体" w:hint="eastAsia"/>
          <w:iCs/>
          <w:sz w:val="28"/>
          <w:szCs w:val="28"/>
        </w:rPr>
      </w:pPr>
      <w:r>
        <w:rPr>
          <w:rFonts w:ascii="新宋体" w:eastAsia="新宋体" w:hAnsi="新宋体" w:cs="新宋体" w:hint="eastAsia"/>
          <w:iCs/>
          <w:sz w:val="28"/>
          <w:szCs w:val="28"/>
        </w:rPr>
        <w:t>电话：158 1066 8475</w:t>
      </w:r>
    </w:p>
    <w:p w:rsidR="00E208FC" w:rsidRDefault="00E208FC" w:rsidP="00E208FC">
      <w:pPr>
        <w:spacing w:line="380" w:lineRule="exact"/>
        <w:ind w:leftChars="-695" w:left="-1039" w:hangingChars="150" w:hanging="420"/>
        <w:rPr>
          <w:rFonts w:ascii="新宋体" w:eastAsia="新宋体" w:hAnsi="新宋体" w:cs="新宋体" w:hint="eastAsia"/>
          <w:iCs/>
          <w:sz w:val="28"/>
          <w:szCs w:val="28"/>
        </w:rPr>
      </w:pPr>
      <w:r>
        <w:rPr>
          <w:rFonts w:ascii="新宋体" w:eastAsia="新宋体" w:hAnsi="新宋体" w:cs="新宋体" w:hint="eastAsia"/>
          <w:iCs/>
          <w:sz w:val="28"/>
          <w:szCs w:val="28"/>
        </w:rPr>
        <w:t>邮件：</w:t>
      </w:r>
      <w:hyperlink r:id="rId8" w:history="1">
        <w:r>
          <w:rPr>
            <w:rStyle w:val="a6"/>
            <w:rFonts w:ascii="新宋体" w:eastAsia="新宋体" w:hAnsi="新宋体" w:cs="新宋体" w:hint="eastAsia"/>
            <w:iCs/>
            <w:sz w:val="28"/>
            <w:szCs w:val="28"/>
          </w:rPr>
          <w:t>1113683760@qq.com</w:t>
        </w:r>
      </w:hyperlink>
    </w:p>
    <w:p w:rsidR="00E208FC" w:rsidRDefault="00E208FC" w:rsidP="00E208FC">
      <w:pPr>
        <w:spacing w:line="380" w:lineRule="exact"/>
        <w:ind w:leftChars="-695" w:left="-1039" w:hangingChars="150" w:hanging="420"/>
        <w:rPr>
          <w:rFonts w:ascii="新宋体" w:eastAsia="新宋体" w:hAnsi="新宋体" w:cs="新宋体" w:hint="eastAsia"/>
          <w:iCs/>
          <w:sz w:val="28"/>
          <w:szCs w:val="28"/>
        </w:rPr>
      </w:pPr>
      <w:r>
        <w:rPr>
          <w:rFonts w:ascii="新宋体" w:eastAsia="新宋体" w:hAnsi="新宋体" w:cs="新宋体" w:hint="eastAsia"/>
          <w:iCs/>
          <w:sz w:val="28"/>
          <w:szCs w:val="28"/>
        </w:rPr>
        <w:t>网址：</w:t>
      </w:r>
      <w:hyperlink r:id="rId9" w:history="1">
        <w:r>
          <w:rPr>
            <w:rStyle w:val="a6"/>
            <w:rFonts w:ascii="新宋体" w:eastAsia="新宋体" w:hAnsi="新宋体" w:cs="新宋体" w:hint="eastAsia"/>
            <w:iCs/>
            <w:sz w:val="28"/>
            <w:szCs w:val="28"/>
          </w:rPr>
          <w:t>www.hnnzh.com</w:t>
        </w:r>
      </w:hyperlink>
    </w:p>
    <w:p w:rsidR="00914C94" w:rsidRDefault="00914C94" w:rsidP="00E208FC">
      <w:pPr>
        <w:spacing w:line="380" w:lineRule="exact"/>
        <w:ind w:leftChars="-695" w:left="-840" w:hangingChars="221" w:hanging="619"/>
        <w:rPr>
          <w:rFonts w:asciiTheme="minorEastAsia" w:hAnsiTheme="minorEastAsia" w:cstheme="minorEastAsia"/>
          <w:iCs/>
          <w:sz w:val="28"/>
          <w:szCs w:val="28"/>
        </w:rPr>
      </w:pPr>
    </w:p>
    <w:sectPr w:rsidR="00914C94" w:rsidSect="00914C94">
      <w:headerReference w:type="default" r:id="rId10"/>
      <w:pgSz w:w="11906" w:h="16838"/>
      <w:pgMar w:top="1440" w:right="1466" w:bottom="1440" w:left="22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5E" w:rsidRDefault="001F465E" w:rsidP="00914C94">
      <w:r>
        <w:separator/>
      </w:r>
    </w:p>
  </w:endnote>
  <w:endnote w:type="continuationSeparator" w:id="0">
    <w:p w:rsidR="001F465E" w:rsidRDefault="001F465E" w:rsidP="0091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5E" w:rsidRDefault="001F465E" w:rsidP="00914C94">
      <w:r>
        <w:separator/>
      </w:r>
    </w:p>
  </w:footnote>
  <w:footnote w:type="continuationSeparator" w:id="0">
    <w:p w:rsidR="001F465E" w:rsidRDefault="001F465E" w:rsidP="00914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94" w:rsidRDefault="00DE5936">
    <w:pPr>
      <w:rPr>
        <w:color w:val="00B050"/>
      </w:rPr>
    </w:pPr>
    <w:r>
      <w:rPr>
        <w:rFonts w:hint="eastAsia"/>
        <w:color w:val="00B050"/>
      </w:rPr>
      <w:t>华中最大农机展之一</w:t>
    </w:r>
  </w:p>
  <w:p w:rsidR="00914C94" w:rsidRDefault="00DE5936">
    <w:pPr>
      <w:rPr>
        <w:color w:val="00B050"/>
      </w:rPr>
    </w:pPr>
    <w:r>
      <w:rPr>
        <w:rFonts w:hint="eastAsia"/>
        <w:color w:val="00B050"/>
      </w:rPr>
      <w:t xml:space="preserve">     </w:t>
    </w:r>
    <w:r>
      <w:rPr>
        <w:rFonts w:hint="eastAsia"/>
        <w:color w:val="00B050"/>
      </w:rPr>
      <w:t>达成交易，是我们唯一的追求！</w:t>
    </w:r>
  </w:p>
  <w:p w:rsidR="00914C94" w:rsidRDefault="00914C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14C94"/>
    <w:rsid w:val="0010015A"/>
    <w:rsid w:val="0010470F"/>
    <w:rsid w:val="001F465E"/>
    <w:rsid w:val="002F1EE7"/>
    <w:rsid w:val="00446850"/>
    <w:rsid w:val="005E2B1E"/>
    <w:rsid w:val="006E69A6"/>
    <w:rsid w:val="008769CA"/>
    <w:rsid w:val="00914C94"/>
    <w:rsid w:val="00AE41C1"/>
    <w:rsid w:val="00C56C74"/>
    <w:rsid w:val="00D35B34"/>
    <w:rsid w:val="00DE5936"/>
    <w:rsid w:val="00E208FC"/>
    <w:rsid w:val="00E403D2"/>
    <w:rsid w:val="00E600F7"/>
    <w:rsid w:val="00F93705"/>
    <w:rsid w:val="018A4BCA"/>
    <w:rsid w:val="05851BD1"/>
    <w:rsid w:val="06E34EE9"/>
    <w:rsid w:val="0CFA0462"/>
    <w:rsid w:val="12F51D57"/>
    <w:rsid w:val="13AA5CEC"/>
    <w:rsid w:val="17292A6E"/>
    <w:rsid w:val="176D13E7"/>
    <w:rsid w:val="1A852BD0"/>
    <w:rsid w:val="1B4C5438"/>
    <w:rsid w:val="24CF37C6"/>
    <w:rsid w:val="28401D4B"/>
    <w:rsid w:val="2FFA6010"/>
    <w:rsid w:val="30A46C83"/>
    <w:rsid w:val="38D71838"/>
    <w:rsid w:val="40615B44"/>
    <w:rsid w:val="46CF1E40"/>
    <w:rsid w:val="47BB3787"/>
    <w:rsid w:val="47CB1985"/>
    <w:rsid w:val="4BB71029"/>
    <w:rsid w:val="4D8E6A8A"/>
    <w:rsid w:val="4EAA56EC"/>
    <w:rsid w:val="50125DDB"/>
    <w:rsid w:val="50C9217B"/>
    <w:rsid w:val="54493C83"/>
    <w:rsid w:val="5DBE4D8C"/>
    <w:rsid w:val="5ED71D90"/>
    <w:rsid w:val="61C7523F"/>
    <w:rsid w:val="732C06A6"/>
    <w:rsid w:val="74407E6A"/>
    <w:rsid w:val="79B60799"/>
    <w:rsid w:val="7E27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C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14C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14C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14C9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914C94"/>
    <w:rPr>
      <w:color w:val="0000FF"/>
      <w:u w:val="single"/>
    </w:rPr>
  </w:style>
  <w:style w:type="paragraph" w:customStyle="1" w:styleId="1">
    <w:name w:val="无间隔1"/>
    <w:uiPriority w:val="1"/>
    <w:qFormat/>
    <w:rsid w:val="00914C94"/>
    <w:pPr>
      <w:widowControl w:val="0"/>
      <w:jc w:val="both"/>
    </w:pPr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13683760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nnzh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2019-03-26T02:38:00Z</cp:lastPrinted>
  <dcterms:created xsi:type="dcterms:W3CDTF">2014-10-29T12:08:00Z</dcterms:created>
  <dcterms:modified xsi:type="dcterms:W3CDTF">2019-04-16T02:14:00Z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