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 w:cs="黑体"/>
          <w:color w:val="000000"/>
          <w:kern w:val="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lang w:bidi="ar"/>
        </w:rPr>
        <w:t>附件</w:t>
      </w:r>
    </w:p>
    <w:p>
      <w:pPr>
        <w:adjustRightInd w:val="0"/>
        <w:snapToGrid w:val="0"/>
        <w:spacing w:before="218" w:beforeLines="50" w:after="218" w:afterLines="50"/>
        <w:ind w:left="141"/>
        <w:jc w:val="center"/>
        <w:rPr>
          <w:rFonts w:ascii="方正小标宋简体" w:hAnsi="华文中宋" w:eastAsia="方正小标宋简体" w:cs="华文中宋"/>
          <w:bCs/>
          <w:sz w:val="40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40"/>
          <w:szCs w:val="36"/>
        </w:rPr>
        <w:t>陕西省小麦镇压机具购置与应用补贴额一览表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057"/>
        <w:gridCol w:w="1157"/>
        <w:gridCol w:w="1979"/>
        <w:gridCol w:w="5780"/>
        <w:gridCol w:w="2013"/>
        <w:gridCol w:w="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433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大 类</w:t>
            </w:r>
          </w:p>
        </w:tc>
        <w:tc>
          <w:tcPr>
            <w:tcW w:w="373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小 类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品 目</w:t>
            </w:r>
          </w:p>
        </w:tc>
        <w:tc>
          <w:tcPr>
            <w:tcW w:w="698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档次名称</w:t>
            </w:r>
          </w:p>
        </w:tc>
        <w:tc>
          <w:tcPr>
            <w:tcW w:w="2039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基本配置和参数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中央财政补贴额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43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耕整地机械</w:t>
            </w:r>
          </w:p>
        </w:tc>
        <w:tc>
          <w:tcPr>
            <w:tcW w:w="37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整地机械</w:t>
            </w:r>
          </w:p>
        </w:tc>
        <w:tc>
          <w:tcPr>
            <w:tcW w:w="408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镇压器</w:t>
            </w:r>
          </w:p>
        </w:tc>
        <w:tc>
          <w:tcPr>
            <w:tcW w:w="698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自走式镇压机</w:t>
            </w:r>
          </w:p>
        </w:tc>
        <w:tc>
          <w:tcPr>
            <w:tcW w:w="2039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结构型式：自走式；工作幅宽≥1.7m（可调）；镇压器型式：胶镇压辊；镇压辊材质：橡胶辊；功率≥20马力；结构质量≥850kg。</w:t>
            </w:r>
          </w:p>
        </w:tc>
        <w:tc>
          <w:tcPr>
            <w:tcW w:w="710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3000</w:t>
            </w:r>
          </w:p>
        </w:tc>
        <w:tc>
          <w:tcPr>
            <w:tcW w:w="339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牵引式镇压机</w:t>
            </w:r>
          </w:p>
        </w:tc>
        <w:tc>
          <w:tcPr>
            <w:tcW w:w="2039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结构型式：牵引式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工作幅宽≥1.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m。</w:t>
            </w:r>
          </w:p>
        </w:tc>
        <w:tc>
          <w:tcPr>
            <w:tcW w:w="710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339" w:type="pc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TNlOTI1ZDUyNGZhNWE5ZDI5NGI5NTQyZmFiYzYifQ=="/>
  </w:docVars>
  <w:rsids>
    <w:rsidRoot w:val="00000000"/>
    <w:rsid w:val="593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2023-12-07T01:18:39Z</dcterms:created>
  <dc:creator>Lenovo</dc:creator>
  <cp:lastModifiedBy>Lyy</cp:lastModifiedBy>
  <dcterms:modified xsi:type="dcterms:W3CDTF">2023-12-07T01:19:17Z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076B32059E2A46F0BE6052AD613445BA_12</vt:lpwstr>
  </property>
</Properties>
</file>