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58"/>
        <w:spacing w:before="510" w:line="173" w:lineRule="auto"/>
        <w:rPr>
          <w:rFonts w:ascii="Microsoft YaHei" w:hAnsi="Microsoft YaHei" w:eastAsia="Microsoft YaHei" w:cs="Microsoft YaHei"/>
          <w:sz w:val="119"/>
          <w:szCs w:val="119"/>
        </w:rPr>
      </w:pP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6998" w14:cap="sq" w14:cmpd="sng">
            <w14:solidFill>
              <w14:srgbClr w14:val="FF0000"/>
            </w14:solidFill>
            <w14:prstDash w14:val="solid"/>
            <w14:bevel/>
          </w14:textOutline>
          <w:spacing w:val="-49"/>
          <w:w w:val="91"/>
        </w:rPr>
        <w:t>青岛市农业农村局</w:t>
      </w:r>
    </w:p>
    <w:p>
      <w:pPr>
        <w:ind w:left="430"/>
        <w:spacing w:before="5" w:line="184" w:lineRule="auto"/>
        <w:outlineLvl w:val="0"/>
        <w:rPr>
          <w:rFonts w:ascii="Microsoft YaHei" w:hAnsi="Microsoft YaHei" w:eastAsia="Microsoft YaHei" w:cs="Microsoft YaHei"/>
          <w:sz w:val="119"/>
          <w:szCs w:val="119"/>
        </w:rPr>
      </w:pP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7325" w14:cap="sq" w14:cmpd="sng">
            <w14:solidFill>
              <w14:srgbClr w14:val="FF0000"/>
            </w14:solidFill>
            <w14:prstDash w14:val="solid"/>
            <w14:bevel/>
          </w14:textOutline>
          <w:spacing w:val="-42"/>
          <w:w w:val="60"/>
        </w:rPr>
        <w:t>青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25"/>
        </w:rPr>
        <w:t xml:space="preserve">  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7325" w14:cap="sq" w14:cmpd="sng">
            <w14:solidFill>
              <w14:srgbClr w14:val="FF0000"/>
            </w14:solidFill>
            <w14:prstDash w14:val="solid"/>
            <w14:bevel/>
          </w14:textOutline>
          <w:spacing w:val="-42"/>
          <w:w w:val="60"/>
        </w:rPr>
        <w:t>岛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22"/>
        </w:rPr>
        <w:t xml:space="preserve">  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7325" w14:cap="sq" w14:cmpd="sng">
            <w14:solidFill>
              <w14:srgbClr w14:val="FF0000"/>
            </w14:solidFill>
            <w14:prstDash w14:val="solid"/>
            <w14:bevel/>
          </w14:textOutline>
          <w:spacing w:val="-42"/>
          <w:w w:val="60"/>
        </w:rPr>
        <w:t>市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17"/>
        </w:rPr>
        <w:t xml:space="preserve">  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7325" w14:cap="sq" w14:cmpd="sng">
            <w14:solidFill>
              <w14:srgbClr w14:val="FF0000"/>
            </w14:solidFill>
            <w14:prstDash w14:val="solid"/>
            <w14:bevel/>
          </w14:textOutline>
          <w:spacing w:val="-42"/>
          <w:w w:val="60"/>
        </w:rPr>
        <w:t>财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7325" w14:cap="sq" w14:cmpd="sng">
            <w14:solidFill>
              <w14:srgbClr w14:val="FF0000"/>
            </w14:solidFill>
            <w14:prstDash w14:val="solid"/>
            <w14:bevel/>
          </w14:textOutline>
          <w:spacing w:val="-42"/>
          <w:w w:val="60"/>
        </w:rPr>
        <w:t>政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21"/>
        </w:rPr>
        <w:t xml:space="preserve">  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14:textOutline w14:w="17325" w14:cap="sq" w14:cmpd="sng">
            <w14:solidFill>
              <w14:srgbClr w14:val="FF0000"/>
            </w14:solidFill>
            <w14:prstDash w14:val="solid"/>
            <w14:bevel/>
          </w14:textOutline>
          <w:spacing w:val="29"/>
        </w:rPr>
        <w:t>局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2645"/>
        <w:spacing w:before="101" w:line="222" w:lineRule="auto"/>
        <w:rPr/>
      </w:pPr>
      <w:r>
        <w:rPr>
          <w:spacing w:val="5"/>
        </w:rPr>
        <w:t>青农计财字〔2024〕63</w:t>
      </w:r>
      <w:r>
        <w:rPr>
          <w:spacing w:val="-43"/>
        </w:rPr>
        <w:t xml:space="preserve"> </w:t>
      </w:r>
      <w:r>
        <w:rPr>
          <w:spacing w:val="5"/>
        </w:rPr>
        <w:t>号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spacing w:line="31" w:lineRule="exact"/>
        <w:rPr/>
      </w:pPr>
      <w:r>
        <w:rPr/>
        <w:drawing>
          <wp:inline distT="0" distB="0" distL="0" distR="0">
            <wp:extent cx="5600700" cy="1968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245"/>
        <w:spacing w:before="184" w:line="18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青岛市农业农村局</w:t>
      </w:r>
      <w:r>
        <w:rPr>
          <w:rFonts w:ascii="Microsoft YaHei" w:hAnsi="Microsoft YaHei" w:eastAsia="Microsoft YaHei" w:cs="Microsoft YaHei"/>
          <w:sz w:val="43"/>
          <w:szCs w:val="43"/>
          <w:spacing w:val="11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青岛市财政局</w:t>
      </w:r>
    </w:p>
    <w:p>
      <w:pPr>
        <w:ind w:left="465"/>
        <w:spacing w:before="1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关于印发《青岛市农业机械报废更新补贴</w:t>
      </w:r>
    </w:p>
    <w:p>
      <w:pPr>
        <w:ind w:left="2672"/>
        <w:spacing w:before="3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实施方案》的通知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1" w:line="222" w:lineRule="auto"/>
        <w:rPr/>
      </w:pPr>
      <w:r>
        <w:rPr>
          <w:spacing w:val="8"/>
        </w:rPr>
        <w:t>各区（市）农业农村局、财政局：</w:t>
      </w:r>
    </w:p>
    <w:p>
      <w:pPr>
        <w:pStyle w:val="BodyText"/>
        <w:ind w:right="1"/>
        <w:spacing w:before="204" w:line="576" w:lineRule="exact"/>
        <w:jc w:val="right"/>
        <w:rPr/>
      </w:pPr>
      <w:r>
        <w:rPr>
          <w:spacing w:val="4"/>
          <w:position w:val="19"/>
        </w:rPr>
        <w:t>现将《青岛市农业机械报废更新补贴政策实施方案》印发给</w:t>
      </w:r>
    </w:p>
    <w:p>
      <w:pPr>
        <w:pStyle w:val="BodyText"/>
        <w:ind w:left="17"/>
        <w:spacing w:line="220" w:lineRule="auto"/>
        <w:rPr/>
      </w:pPr>
      <w:r>
        <w:rPr>
          <w:spacing w:val="6"/>
        </w:rPr>
        <w:t>你们，请遵照执行。</w:t>
      </w:r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ectPr>
          <w:footerReference w:type="default" r:id="rId1"/>
          <w:pgSz w:w="11906" w:h="16839"/>
          <w:pgMar w:top="1431" w:right="1474" w:bottom="1598" w:left="1588" w:header="0" w:footer="1318" w:gutter="0"/>
          <w:cols w:equalWidth="0" w:num="1">
            <w:col w:w="8844" w:space="0"/>
          </w:cols>
        </w:sectPr>
        <w:rPr/>
      </w:pPr>
    </w:p>
    <w:p>
      <w:pPr>
        <w:pStyle w:val="BodyText"/>
        <w:ind w:left="1303"/>
        <w:spacing w:before="64" w:line="222" w:lineRule="auto"/>
        <w:rPr/>
      </w:pPr>
      <w:r>
        <w:rPr>
          <w:spacing w:val="6"/>
        </w:rPr>
        <w:t>青岛市农业农村局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59"/>
        <w:spacing w:before="63" w:line="222" w:lineRule="auto"/>
        <w:rPr/>
      </w:pPr>
      <w:r>
        <w:rPr>
          <w:spacing w:val="6"/>
        </w:rPr>
        <w:t>青岛市财政局</w:t>
      </w:r>
    </w:p>
    <w:p>
      <w:pPr>
        <w:pStyle w:val="BodyText"/>
        <w:spacing w:before="203" w:line="189" w:lineRule="auto"/>
        <w:rPr/>
      </w:pPr>
      <w:r>
        <w:rPr>
          <w:spacing w:val="-7"/>
        </w:rPr>
        <w:t>2024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0"/>
        </w:rPr>
        <w:t xml:space="preserve"> </w:t>
      </w:r>
      <w:r>
        <w:rPr>
          <w:spacing w:val="-7"/>
        </w:rPr>
        <w:t>10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12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189" w:lineRule="auto"/>
        <w:sectPr>
          <w:type w:val="continuous"/>
          <w:pgSz w:w="11906" w:h="16839"/>
          <w:pgMar w:top="1431" w:right="1474" w:bottom="1598" w:left="1588" w:header="0" w:footer="1318" w:gutter="0"/>
          <w:cols w:equalWidth="0" w:num="2">
            <w:col w:w="5365" w:space="100"/>
            <w:col w:w="3380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91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青岛市农业机械报废更新补贴实施方案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firstLine="656"/>
        <w:spacing w:before="101" w:line="343" w:lineRule="auto"/>
        <w:rPr/>
      </w:pPr>
      <w:r>
        <w:rPr>
          <w:spacing w:val="4"/>
        </w:rPr>
        <w:t>为持续实施好农业机械报废更新补贴政策，加快老旧农业机</w:t>
      </w:r>
      <w:r>
        <w:rPr>
          <w:spacing w:val="15"/>
        </w:rPr>
        <w:t xml:space="preserve"> </w:t>
      </w:r>
      <w:r>
        <w:rPr>
          <w:spacing w:val="17"/>
        </w:rPr>
        <w:t>械报废更新进度，推进我市农业机械化和农机装备产业转型升</w:t>
      </w:r>
      <w:r>
        <w:rPr>
          <w:spacing w:val="7"/>
        </w:rPr>
        <w:t xml:space="preserve"> </w:t>
      </w:r>
      <w:r>
        <w:rPr>
          <w:spacing w:val="5"/>
        </w:rPr>
        <w:t>级，提升农机高端化、智能化、绿色化水平，根据《农业农村部</w:t>
      </w:r>
      <w:r>
        <w:rPr>
          <w:spacing w:val="16"/>
        </w:rPr>
        <w:t xml:space="preserve"> </w:t>
      </w:r>
      <w:r>
        <w:rPr>
          <w:spacing w:val="5"/>
        </w:rPr>
        <w:t>办公厅、财政部办公厅关于加大工作力度持续实施好农业机械报</w:t>
      </w:r>
      <w:r>
        <w:rPr>
          <w:spacing w:val="18"/>
        </w:rPr>
        <w:t xml:space="preserve"> </w:t>
      </w:r>
      <w:r>
        <w:rPr>
          <w:spacing w:val="-4"/>
        </w:rPr>
        <w:t>废更新补贴政策的通知》（农办机〔2024〕4</w:t>
      </w:r>
      <w:r>
        <w:rPr>
          <w:spacing w:val="-30"/>
        </w:rPr>
        <w:t xml:space="preserve"> </w:t>
      </w:r>
      <w:r>
        <w:rPr>
          <w:spacing w:val="-4"/>
        </w:rPr>
        <w:t>号）、《国家发展改</w:t>
      </w:r>
      <w:r>
        <w:rPr/>
        <w:t xml:space="preserve"> </w:t>
      </w:r>
      <w:r>
        <w:rPr>
          <w:spacing w:val="5"/>
        </w:rPr>
        <w:t>革委、财政部关于加力支持大规模设备更新和消费品以旧换新的</w:t>
      </w:r>
      <w:r>
        <w:rPr>
          <w:spacing w:val="16"/>
        </w:rPr>
        <w:t xml:space="preserve"> </w:t>
      </w:r>
      <w:r>
        <w:rPr>
          <w:spacing w:val="-5"/>
        </w:rPr>
        <w:t>若干措施》（发改环资〔2024〕1104</w:t>
      </w:r>
      <w:r>
        <w:rPr>
          <w:spacing w:val="-46"/>
        </w:rPr>
        <w:t xml:space="preserve"> </w:t>
      </w:r>
      <w:r>
        <w:rPr>
          <w:spacing w:val="-5"/>
        </w:rPr>
        <w:t>号）和《农业农村部办公厅、</w:t>
      </w:r>
      <w:r>
        <w:rPr/>
        <w:t xml:space="preserve"> </w:t>
      </w:r>
      <w:r>
        <w:rPr>
          <w:spacing w:val="5"/>
        </w:rPr>
        <w:t>国家发展改革委办公厅、财政部办公厅关于加大工作力度持续实</w:t>
      </w:r>
      <w:r>
        <w:rPr>
          <w:spacing w:val="16"/>
        </w:rPr>
        <w:t xml:space="preserve"> </w:t>
      </w:r>
      <w:r>
        <w:rPr/>
        <w:t>施好农业机械报废更新补贴政策的补充通知》（农办机〔2024〕5</w:t>
      </w:r>
      <w:r>
        <w:rPr>
          <w:spacing w:val="2"/>
        </w:rPr>
        <w:t xml:space="preserve"> </w:t>
      </w:r>
      <w:r>
        <w:rPr>
          <w:spacing w:val="10"/>
        </w:rPr>
        <w:t>号</w:t>
      </w:r>
      <w:r>
        <w:rPr>
          <w:spacing w:val="-52"/>
        </w:rPr>
        <w:t>），</w:t>
      </w:r>
      <w:r>
        <w:rPr>
          <w:spacing w:val="10"/>
        </w:rPr>
        <w:t>结合我市实际，经商市发展改革委、市商务局，研究制定</w:t>
      </w:r>
    </w:p>
    <w:p>
      <w:pPr>
        <w:pStyle w:val="BodyText"/>
        <w:ind w:left="52"/>
        <w:spacing w:line="222" w:lineRule="auto"/>
        <w:rPr/>
      </w:pPr>
      <w:r>
        <w:rPr/>
        <w:t>以下实施方案。</w:t>
      </w:r>
    </w:p>
    <w:p>
      <w:pPr>
        <w:ind w:left="652"/>
        <w:spacing w:before="2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一、总体要求</w:t>
      </w:r>
    </w:p>
    <w:p>
      <w:pPr>
        <w:pStyle w:val="BodyText"/>
        <w:ind w:left="7" w:firstLine="650"/>
        <w:spacing w:before="195" w:line="343" w:lineRule="auto"/>
        <w:rPr/>
      </w:pPr>
      <w:r>
        <w:rPr>
          <w:spacing w:val="4"/>
        </w:rPr>
        <w:t>深入贯彻党的二十大和二十届二中、三中全会精神，完整准</w:t>
      </w:r>
      <w:r>
        <w:rPr>
          <w:spacing w:val="16"/>
        </w:rPr>
        <w:t xml:space="preserve"> </w:t>
      </w:r>
      <w:r>
        <w:rPr>
          <w:spacing w:val="5"/>
        </w:rPr>
        <w:t>确全面贯彻新发展理念，落实加快发展新质生产力要求，按照推</w:t>
      </w:r>
      <w:r>
        <w:rPr>
          <w:spacing w:val="11"/>
        </w:rPr>
        <w:t xml:space="preserve"> </w:t>
      </w:r>
      <w:r>
        <w:rPr>
          <w:spacing w:val="-2"/>
        </w:rPr>
        <w:t>动高质量发展决策部署，坚持“农民自愿、政策支持</w:t>
      </w:r>
      <w:r>
        <w:rPr>
          <w:spacing w:val="-3"/>
        </w:rPr>
        <w:t>、方便高效、</w:t>
      </w:r>
      <w:r>
        <w:rPr/>
        <w:t xml:space="preserve"> </w:t>
      </w:r>
      <w:r>
        <w:rPr>
          <w:spacing w:val="7"/>
        </w:rPr>
        <w:t>安全环保”</w:t>
      </w:r>
      <w:r>
        <w:rPr>
          <w:spacing w:val="-105"/>
        </w:rPr>
        <w:t xml:space="preserve"> </w:t>
      </w:r>
      <w:r>
        <w:rPr>
          <w:spacing w:val="7"/>
        </w:rPr>
        <w:t>的原则，通过政策支持进一步加大耗能高、污染重、</w:t>
      </w:r>
      <w:r>
        <w:rPr/>
        <w:t xml:space="preserve"> </w:t>
      </w:r>
      <w:r>
        <w:rPr>
          <w:spacing w:val="5"/>
        </w:rPr>
        <w:t>安全性能低的老旧农机淘汰力度，加快先进适用、节能环保、安</w:t>
      </w:r>
      <w:r>
        <w:rPr>
          <w:spacing w:val="9"/>
        </w:rPr>
        <w:t xml:space="preserve"> </w:t>
      </w:r>
      <w:r>
        <w:rPr>
          <w:spacing w:val="5"/>
        </w:rPr>
        <w:t>全可靠农业机械的推广应用，努力优化农机装备结构，推进农业</w:t>
      </w:r>
    </w:p>
    <w:p>
      <w:pPr>
        <w:pStyle w:val="BodyText"/>
        <w:ind w:left="6"/>
        <w:spacing w:before="2" w:line="218" w:lineRule="auto"/>
        <w:rPr/>
      </w:pPr>
      <w:r>
        <w:rPr>
          <w:spacing w:val="8"/>
        </w:rPr>
        <w:t>机械化转型升级和农业绿色发展。</w:t>
      </w:r>
    </w:p>
    <w:p>
      <w:pPr>
        <w:spacing w:line="218" w:lineRule="auto"/>
        <w:sectPr>
          <w:footerReference w:type="default" r:id="rId3"/>
          <w:pgSz w:w="11906" w:h="16839"/>
          <w:pgMar w:top="1431" w:right="1378" w:bottom="1597" w:left="1592" w:header="0" w:footer="131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4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二、实施范围</w:t>
      </w:r>
    </w:p>
    <w:p>
      <w:pPr>
        <w:pStyle w:val="BodyText"/>
        <w:spacing w:before="196" w:line="576" w:lineRule="exact"/>
        <w:jc w:val="right"/>
        <w:rPr/>
      </w:pPr>
      <w:r>
        <w:rPr>
          <w:spacing w:val="-4"/>
          <w:position w:val="19"/>
        </w:rPr>
        <w:t>我市农机报废更新补贴政策在崂山区、西海岸新区、城阳区、</w:t>
      </w:r>
    </w:p>
    <w:p>
      <w:pPr>
        <w:pStyle w:val="BodyText"/>
        <w:ind w:left="41"/>
        <w:spacing w:line="222" w:lineRule="auto"/>
        <w:rPr/>
      </w:pPr>
      <w:r>
        <w:rPr>
          <w:spacing w:val="7"/>
        </w:rPr>
        <w:t>即墨区、胶州市、平度市、莱西市范围内实施。</w:t>
      </w:r>
    </w:p>
    <w:p>
      <w:pPr>
        <w:ind w:left="643"/>
        <w:spacing w:before="2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三、补贴对象</w:t>
      </w:r>
    </w:p>
    <w:p>
      <w:pPr>
        <w:pStyle w:val="BodyText"/>
        <w:ind w:left="28" w:right="58" w:firstLine="632"/>
        <w:spacing w:before="195" w:line="343" w:lineRule="auto"/>
        <w:rPr/>
      </w:pPr>
      <w:r>
        <w:rPr>
          <w:spacing w:val="4"/>
        </w:rPr>
        <w:t>补贴对象为从事农业生产的农民和农业生产经营组织，农业</w:t>
      </w:r>
      <w:r>
        <w:rPr>
          <w:spacing w:val="10"/>
        </w:rPr>
        <w:t xml:space="preserve"> </w:t>
      </w:r>
      <w:r>
        <w:rPr>
          <w:spacing w:val="6"/>
        </w:rPr>
        <w:t>生产经营组织包括农村集体经济组织、农民专业合作经济组织、</w:t>
      </w:r>
    </w:p>
    <w:p>
      <w:pPr>
        <w:pStyle w:val="BodyText"/>
        <w:ind w:left="10"/>
        <w:spacing w:before="1" w:line="221" w:lineRule="auto"/>
        <w:rPr/>
      </w:pPr>
      <w:r>
        <w:rPr>
          <w:spacing w:val="8"/>
        </w:rPr>
        <w:t>农业企业和其他从事农业生产经营的组织。</w:t>
      </w:r>
    </w:p>
    <w:p>
      <w:pPr>
        <w:ind w:left="669"/>
        <w:spacing w:before="20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四、补贴种类和报废条件</w:t>
      </w:r>
    </w:p>
    <w:p>
      <w:pPr>
        <w:ind w:left="638"/>
        <w:spacing w:before="197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一）补贴种类</w:t>
      </w:r>
    </w:p>
    <w:p>
      <w:pPr>
        <w:pStyle w:val="BodyText"/>
        <w:ind w:firstLine="656"/>
        <w:spacing w:before="202" w:line="343" w:lineRule="auto"/>
        <w:rPr/>
      </w:pPr>
      <w:r>
        <w:rPr>
          <w:spacing w:val="3"/>
        </w:rPr>
        <w:t>报废补贴农机种类包括拖拉机、播种机、联合收割机（含粮</w:t>
      </w:r>
      <w:r>
        <w:rPr>
          <w:spacing w:val="3"/>
        </w:rPr>
        <w:t xml:space="preserve"> </w:t>
      </w:r>
      <w:r>
        <w:rPr>
          <w:spacing w:val="4"/>
        </w:rPr>
        <w:t>棉油糖等作物联合收割所用机械）、农用北斗辅助驾驶系统、机</w:t>
      </w:r>
      <w:r>
        <w:rPr>
          <w:spacing w:val="4"/>
        </w:rPr>
        <w:t xml:space="preserve"> </w:t>
      </w:r>
      <w:r>
        <w:rPr>
          <w:spacing w:val="4"/>
        </w:rPr>
        <w:t>动喷雾（粉）机、机动脱粒机、饲料（草）粉碎机、铡草机、旋</w:t>
      </w:r>
      <w:r>
        <w:rPr>
          <w:spacing w:val="4"/>
        </w:rPr>
        <w:t xml:space="preserve"> </w:t>
      </w:r>
      <w:r>
        <w:rPr>
          <w:spacing w:val="4"/>
        </w:rPr>
        <w:t>耕机、秸秆粉碎还田机、青（黄）饲料收获机、犁、深松机、谷</w:t>
      </w:r>
      <w:r>
        <w:rPr>
          <w:spacing w:val="4"/>
        </w:rPr>
        <w:t xml:space="preserve"> </w:t>
      </w:r>
      <w:r>
        <w:rPr>
          <w:spacing w:val="9"/>
        </w:rPr>
        <w:t>物（粮食）烘干机。其中，旋耕机、秸秆粉碎还田机、青（黄）</w:t>
      </w:r>
      <w:r>
        <w:rPr>
          <w:spacing w:val="16"/>
        </w:rPr>
        <w:t xml:space="preserve"> </w:t>
      </w:r>
      <w:r>
        <w:rPr>
          <w:spacing w:val="4"/>
        </w:rPr>
        <w:t>饲料收获机、犁、深松机、谷物（粮食）烘干机为根据发改环资</w:t>
      </w:r>
      <w:r>
        <w:rPr>
          <w:spacing w:val="4"/>
        </w:rPr>
        <w:t xml:space="preserve"> </w:t>
      </w:r>
      <w:r>
        <w:rPr>
          <w:spacing w:val="-1"/>
        </w:rPr>
        <w:t>〔2024〕1104</w:t>
      </w:r>
      <w:r>
        <w:rPr>
          <w:spacing w:val="-49"/>
        </w:rPr>
        <w:t xml:space="preserve"> </w:t>
      </w:r>
      <w:r>
        <w:rPr>
          <w:spacing w:val="-1"/>
        </w:rPr>
        <w:t>号文件新增的补贴种类，且</w:t>
      </w:r>
      <w:r>
        <w:rPr>
          <w:spacing w:val="-51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>024</w:t>
      </w:r>
      <w:r>
        <w:rPr>
          <w:spacing w:val="-58"/>
        </w:rPr>
        <w:t xml:space="preserve"> </w:t>
      </w:r>
      <w:r>
        <w:rPr>
          <w:spacing w:val="-2"/>
        </w:rPr>
        <w:t>年</w:t>
      </w:r>
      <w:r>
        <w:rPr>
          <w:spacing w:val="-40"/>
        </w:rPr>
        <w:t xml:space="preserve"> </w:t>
      </w:r>
      <w:r>
        <w:rPr>
          <w:spacing w:val="-2"/>
        </w:rPr>
        <w:t>12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39"/>
        </w:rPr>
        <w:t xml:space="preserve"> </w:t>
      </w:r>
      <w:r>
        <w:rPr>
          <w:spacing w:val="-2"/>
        </w:rPr>
        <w:t>31</w:t>
      </w:r>
      <w:r>
        <w:rPr>
          <w:spacing w:val="-2"/>
        </w:rPr>
        <w:t xml:space="preserve"> </w:t>
      </w:r>
      <w:r>
        <w:rPr>
          <w:spacing w:val="-2"/>
        </w:rPr>
        <w:t>日前</w:t>
      </w:r>
      <w:r>
        <w:rPr>
          <w:spacing w:val="-2"/>
        </w:rPr>
        <w:t xml:space="preserve"> </w:t>
      </w:r>
      <w:r>
        <w:rPr>
          <w:spacing w:val="5"/>
        </w:rPr>
        <w:t>申请有效。报废补贴农机种类可按年度根据实际情况进行适当调</w:t>
      </w:r>
    </w:p>
    <w:p>
      <w:pPr>
        <w:pStyle w:val="BodyText"/>
        <w:ind w:left="13"/>
        <w:spacing w:before="1" w:line="230" w:lineRule="auto"/>
        <w:rPr/>
      </w:pPr>
      <w:r>
        <w:rPr>
          <w:spacing w:val="-5"/>
        </w:rPr>
        <w:t>整。</w:t>
      </w:r>
    </w:p>
    <w:p>
      <w:pPr>
        <w:ind w:left="638"/>
        <w:spacing w:before="189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二）报废条件</w:t>
      </w:r>
    </w:p>
    <w:p>
      <w:pPr>
        <w:pStyle w:val="BodyText"/>
        <w:ind w:left="13" w:right="110" w:firstLine="653"/>
        <w:spacing w:before="205" w:line="343" w:lineRule="auto"/>
        <w:rPr/>
      </w:pPr>
      <w:r>
        <w:rPr>
          <w:spacing w:val="4"/>
        </w:rPr>
        <w:t>1.申请补贴的报废农机的发动机等主要部件应齐全，来源清</w:t>
      </w:r>
      <w:r>
        <w:rPr>
          <w:spacing w:val="3"/>
        </w:rPr>
        <w:t xml:space="preserve"> </w:t>
      </w:r>
      <w:r>
        <w:rPr>
          <w:spacing w:val="5"/>
        </w:rPr>
        <w:t>楚合法，机主（指合法拥有机具的从事农业生产的农民和农业生</w:t>
      </w:r>
    </w:p>
    <w:p>
      <w:pPr>
        <w:pStyle w:val="BodyText"/>
        <w:ind w:left="7"/>
        <w:spacing w:line="220" w:lineRule="auto"/>
        <w:rPr/>
      </w:pPr>
      <w:r>
        <w:rPr>
          <w:spacing w:val="-2"/>
        </w:rPr>
        <w:t>产经营组织，</w:t>
      </w:r>
      <w:r>
        <w:rPr>
          <w:spacing w:val="-69"/>
        </w:rPr>
        <w:t xml:space="preserve"> </w:t>
      </w:r>
      <w:r>
        <w:rPr>
          <w:spacing w:val="-2"/>
        </w:rPr>
        <w:t>以下统称</w:t>
      </w:r>
      <w:r>
        <w:rPr>
          <w:spacing w:val="-102"/>
        </w:rPr>
        <w:t xml:space="preserve"> </w:t>
      </w:r>
      <w:r>
        <w:rPr>
          <w:spacing w:val="-2"/>
        </w:rPr>
        <w:t>“机主”）应就机具来源、</w:t>
      </w:r>
      <w:r>
        <w:rPr>
          <w:spacing w:val="-91"/>
        </w:rPr>
        <w:t xml:space="preserve"> </w:t>
      </w:r>
      <w:r>
        <w:rPr>
          <w:spacing w:val="-2"/>
        </w:rPr>
        <w:t>归属等作出书</w:t>
      </w:r>
    </w:p>
    <w:p>
      <w:pPr>
        <w:spacing w:line="220" w:lineRule="auto"/>
        <w:sectPr>
          <w:footerReference w:type="default" r:id="rId4"/>
          <w:pgSz w:w="11906" w:h="16839"/>
          <w:pgMar w:top="1431" w:right="1362" w:bottom="1597" w:left="1593" w:header="0" w:footer="131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7" w:right="81" w:firstLine="9"/>
        <w:spacing w:before="100" w:line="343" w:lineRule="auto"/>
        <w:jc w:val="both"/>
        <w:rPr/>
      </w:pPr>
      <w:r>
        <w:rPr>
          <w:spacing w:val="6"/>
        </w:rPr>
        <w:t>面承诺（见附件</w:t>
      </w:r>
      <w:r>
        <w:rPr>
          <w:spacing w:val="-34"/>
        </w:rPr>
        <w:t xml:space="preserve"> </w:t>
      </w:r>
      <w:r>
        <w:rPr>
          <w:spacing w:val="6"/>
        </w:rPr>
        <w:t>1）。纳入牌证管理的农机需要提供农机牌证管</w:t>
      </w:r>
      <w:r>
        <w:rPr/>
        <w:t xml:space="preserve"> </w:t>
      </w:r>
      <w:r>
        <w:rPr>
          <w:spacing w:val="5"/>
        </w:rPr>
        <w:t>理机构核发的牌证；无牌证或未纳入牌证管理的，应当具有铭牌</w:t>
      </w:r>
    </w:p>
    <w:p>
      <w:pPr>
        <w:pStyle w:val="BodyText"/>
        <w:ind w:left="3"/>
        <w:spacing w:before="1" w:line="219" w:lineRule="auto"/>
        <w:rPr/>
      </w:pPr>
      <w:r>
        <w:rPr>
          <w:spacing w:val="8"/>
        </w:rPr>
        <w:t>或出厂编号、车架号等机具身份信息。</w:t>
      </w:r>
    </w:p>
    <w:p>
      <w:pPr>
        <w:pStyle w:val="BodyText"/>
        <w:ind w:left="1" w:firstLine="653"/>
        <w:spacing w:before="207" w:line="343" w:lineRule="auto"/>
        <w:jc w:val="both"/>
        <w:rPr/>
      </w:pPr>
      <w:r>
        <w:rPr>
          <w:spacing w:val="4"/>
        </w:rPr>
        <w:t>2.申请补贴的报废农机年限：小型（功率≤18</w:t>
      </w:r>
      <w:r>
        <w:rPr/>
        <w:t>kW</w:t>
      </w:r>
      <w:r>
        <w:rPr>
          <w:spacing w:val="4"/>
        </w:rPr>
        <w:t>）拖拉机报</w:t>
      </w:r>
      <w:r>
        <w:rPr>
          <w:spacing w:val="9"/>
        </w:rPr>
        <w:t xml:space="preserve"> </w:t>
      </w:r>
      <w:r>
        <w:rPr>
          <w:spacing w:val="-6"/>
        </w:rPr>
        <w:t>废年限为</w:t>
      </w:r>
      <w:r>
        <w:rPr>
          <w:spacing w:val="-37"/>
        </w:rPr>
        <w:t xml:space="preserve"> </w:t>
      </w:r>
      <w:r>
        <w:rPr>
          <w:spacing w:val="-6"/>
        </w:rPr>
        <w:t>10</w:t>
      </w:r>
      <w:r>
        <w:rPr>
          <w:spacing w:val="-58"/>
        </w:rPr>
        <w:t xml:space="preserve"> </w:t>
      </w:r>
      <w:r>
        <w:rPr>
          <w:spacing w:val="-6"/>
        </w:rPr>
        <w:t>年，大中型（功率＞18kW）拖拉机报废年限为</w:t>
      </w:r>
      <w:r>
        <w:rPr>
          <w:spacing w:val="-41"/>
        </w:rPr>
        <w:t xml:space="preserve"> </w:t>
      </w:r>
      <w:r>
        <w:rPr>
          <w:spacing w:val="-6"/>
        </w:rPr>
        <w:t>15</w:t>
      </w:r>
      <w:r>
        <w:rPr>
          <w:spacing w:val="-58"/>
        </w:rPr>
        <w:t xml:space="preserve"> </w:t>
      </w:r>
      <w:r>
        <w:rPr>
          <w:spacing w:val="-6"/>
        </w:rPr>
        <w:t>年，</w:t>
      </w:r>
      <w:r>
        <w:rPr/>
        <w:t xml:space="preserve"> </w:t>
      </w:r>
      <w:r>
        <w:rPr>
          <w:spacing w:val="4"/>
        </w:rPr>
        <w:t>履带式拖拉机报废年限为</w:t>
      </w:r>
      <w:r>
        <w:rPr>
          <w:spacing w:val="-41"/>
        </w:rPr>
        <w:t xml:space="preserve"> </w:t>
      </w:r>
      <w:r>
        <w:rPr>
          <w:spacing w:val="4"/>
        </w:rPr>
        <w:t>12</w:t>
      </w:r>
      <w:r>
        <w:rPr>
          <w:spacing w:val="-61"/>
        </w:rPr>
        <w:t xml:space="preserve"> </w:t>
      </w:r>
      <w:r>
        <w:rPr>
          <w:spacing w:val="4"/>
        </w:rPr>
        <w:t>年，</w:t>
      </w:r>
      <w:r>
        <w:rPr>
          <w:spacing w:val="-70"/>
        </w:rPr>
        <w:t xml:space="preserve"> </w:t>
      </w:r>
      <w:r>
        <w:rPr>
          <w:spacing w:val="4"/>
        </w:rPr>
        <w:t>自走式联合收割机报废年限为</w:t>
      </w:r>
      <w:r>
        <w:rPr>
          <w:spacing w:val="4"/>
        </w:rPr>
        <w:t xml:space="preserve"> </w:t>
      </w:r>
      <w:r>
        <w:rPr>
          <w:spacing w:val="5"/>
        </w:rPr>
        <w:t>12</w:t>
      </w:r>
      <w:r>
        <w:rPr>
          <w:spacing w:val="-49"/>
        </w:rPr>
        <w:t xml:space="preserve"> </w:t>
      </w:r>
      <w:r>
        <w:rPr>
          <w:spacing w:val="5"/>
        </w:rPr>
        <w:t>年，机动喷雾（粉）机报废年限为</w:t>
      </w:r>
      <w:r>
        <w:rPr>
          <w:spacing w:val="-43"/>
        </w:rPr>
        <w:t xml:space="preserve"> </w:t>
      </w:r>
      <w:r>
        <w:rPr>
          <w:spacing w:val="5"/>
        </w:rPr>
        <w:t>10</w:t>
      </w:r>
      <w:r>
        <w:rPr>
          <w:spacing w:val="-58"/>
        </w:rPr>
        <w:t xml:space="preserve"> </w:t>
      </w:r>
      <w:r>
        <w:rPr>
          <w:spacing w:val="5"/>
        </w:rPr>
        <w:t>年，机动脱粒机报废年</w:t>
      </w:r>
      <w:r>
        <w:rPr/>
        <w:t xml:space="preserve"> </w:t>
      </w:r>
      <w:r>
        <w:rPr>
          <w:spacing w:val="-6"/>
        </w:rPr>
        <w:t>限为</w:t>
      </w:r>
      <w:r>
        <w:rPr>
          <w:spacing w:val="-46"/>
        </w:rPr>
        <w:t xml:space="preserve"> </w:t>
      </w:r>
      <w:r>
        <w:rPr>
          <w:spacing w:val="-6"/>
        </w:rPr>
        <w:t>8</w:t>
      </w:r>
      <w:r>
        <w:rPr>
          <w:spacing w:val="-58"/>
        </w:rPr>
        <w:t xml:space="preserve"> </w:t>
      </w:r>
      <w:r>
        <w:rPr>
          <w:spacing w:val="-6"/>
        </w:rPr>
        <w:t>年，18kW</w:t>
      </w:r>
      <w:r>
        <w:rPr>
          <w:spacing w:val="-66"/>
        </w:rPr>
        <w:t xml:space="preserve"> </w:t>
      </w:r>
      <w:r>
        <w:rPr>
          <w:spacing w:val="-6"/>
        </w:rPr>
        <w:t>及以下饲料（草）粉碎机报废年限为</w:t>
      </w:r>
      <w:r>
        <w:rPr>
          <w:spacing w:val="-40"/>
        </w:rPr>
        <w:t xml:space="preserve"> </w:t>
      </w:r>
      <w:r>
        <w:rPr>
          <w:spacing w:val="-6"/>
        </w:rPr>
        <w:t>10</w:t>
      </w:r>
      <w:r>
        <w:rPr>
          <w:spacing w:val="-59"/>
        </w:rPr>
        <w:t xml:space="preserve"> </w:t>
      </w:r>
      <w:r>
        <w:rPr>
          <w:spacing w:val="-6"/>
        </w:rPr>
        <w:t>年，18</w:t>
      </w:r>
      <w:r>
        <w:rPr>
          <w:spacing w:val="-7"/>
        </w:rPr>
        <w:t>kW</w:t>
      </w:r>
      <w:r>
        <w:rPr/>
        <w:t xml:space="preserve"> </w:t>
      </w:r>
      <w:r>
        <w:rPr>
          <w:spacing w:val="5"/>
        </w:rPr>
        <w:t>以上饲料（草）粉碎机报废年限为</w:t>
      </w:r>
      <w:r>
        <w:rPr>
          <w:spacing w:val="-41"/>
        </w:rPr>
        <w:t xml:space="preserve"> </w:t>
      </w:r>
      <w:r>
        <w:rPr>
          <w:spacing w:val="5"/>
        </w:rPr>
        <w:t>12</w:t>
      </w:r>
      <w:r>
        <w:rPr>
          <w:spacing w:val="-58"/>
        </w:rPr>
        <w:t xml:space="preserve"> </w:t>
      </w:r>
      <w:r>
        <w:rPr>
          <w:spacing w:val="5"/>
        </w:rPr>
        <w:t>年，铡</w:t>
      </w:r>
      <w:r>
        <w:rPr>
          <w:spacing w:val="4"/>
        </w:rPr>
        <w:t>草机报废年限为</w:t>
      </w:r>
      <w:r>
        <w:rPr>
          <w:spacing w:val="-41"/>
        </w:rPr>
        <w:t xml:space="preserve"> </w:t>
      </w:r>
      <w:r>
        <w:rPr>
          <w:spacing w:val="4"/>
        </w:rPr>
        <w:t>10</w:t>
      </w:r>
      <w:r>
        <w:rPr/>
        <w:t xml:space="preserve"> </w:t>
      </w:r>
      <w:r>
        <w:rPr>
          <w:spacing w:val="3"/>
        </w:rPr>
        <w:t>年，其他种类农机报废年限为</w:t>
      </w:r>
      <w:r>
        <w:rPr>
          <w:spacing w:val="-31"/>
        </w:rPr>
        <w:t xml:space="preserve"> </w:t>
      </w:r>
      <w:r>
        <w:rPr>
          <w:spacing w:val="3"/>
        </w:rPr>
        <w:t>3</w:t>
      </w:r>
      <w:r>
        <w:rPr>
          <w:spacing w:val="-58"/>
        </w:rPr>
        <w:t xml:space="preserve"> </w:t>
      </w:r>
      <w:r>
        <w:rPr>
          <w:spacing w:val="3"/>
        </w:rPr>
        <w:t>年。未达到报废年限，但安全隐</w:t>
      </w:r>
      <w:r>
        <w:rPr/>
        <w:t xml:space="preserve"> </w:t>
      </w:r>
      <w:r>
        <w:rPr>
          <w:spacing w:val="5"/>
        </w:rPr>
        <w:t>患大、故障发生率高、损毁严重、维修成本高、技术落后的农业</w:t>
      </w:r>
      <w:r>
        <w:rPr>
          <w:spacing w:val="10"/>
        </w:rPr>
        <w:t xml:space="preserve"> </w:t>
      </w:r>
      <w:r>
        <w:rPr>
          <w:spacing w:val="5"/>
        </w:rPr>
        <w:t>机械，经机主书面承诺可提前办理报废，并申请报废补贴。改装</w:t>
      </w:r>
      <w:r>
        <w:rPr>
          <w:spacing w:val="10"/>
        </w:rPr>
        <w:t xml:space="preserve"> </w:t>
      </w:r>
      <w:r>
        <w:rPr>
          <w:spacing w:val="5"/>
        </w:rPr>
        <w:t>拼装、严重残缺、来历不明，铭牌或出厂编号、车架号、发动机</w:t>
      </w:r>
    </w:p>
    <w:p>
      <w:pPr>
        <w:pStyle w:val="BodyText"/>
        <w:ind w:left="17"/>
        <w:spacing w:before="1" w:line="221" w:lineRule="auto"/>
        <w:rPr/>
      </w:pPr>
      <w:r>
        <w:rPr>
          <w:spacing w:val="7"/>
        </w:rPr>
        <w:t>号等身份信息均没有的农机，不予受理。</w:t>
      </w:r>
    </w:p>
    <w:p>
      <w:pPr>
        <w:pStyle w:val="BodyText"/>
        <w:ind w:left="13" w:right="43" w:firstLine="658"/>
        <w:spacing w:before="203" w:line="343" w:lineRule="auto"/>
        <w:jc w:val="both"/>
        <w:rPr/>
      </w:pPr>
      <w:r>
        <w:rPr>
          <w:spacing w:val="4"/>
        </w:rPr>
        <w:t>3.区（市）农业农村部门应按照报废补贴机具</w:t>
      </w:r>
      <w:r>
        <w:rPr>
          <w:spacing w:val="3"/>
        </w:rPr>
        <w:t>总量不超过购</w:t>
      </w:r>
      <w:r>
        <w:rPr/>
        <w:t xml:space="preserve"> </w:t>
      </w:r>
      <w:r>
        <w:rPr>
          <w:spacing w:val="5"/>
        </w:rPr>
        <w:t>置补贴机具总量的原则，合理确定年度报废补贴农机数量。</w:t>
      </w:r>
      <w:r>
        <w:rPr>
          <w:spacing w:val="4"/>
        </w:rPr>
        <w:t>年度</w:t>
      </w:r>
      <w:r>
        <w:rPr/>
        <w:t xml:space="preserve"> </w:t>
      </w:r>
      <w:r>
        <w:rPr>
          <w:spacing w:val="5"/>
        </w:rPr>
        <w:t>内农民和农业生产经营组织享受报废补贴的农机数量：①纳入牌</w:t>
      </w:r>
      <w:r>
        <w:rPr/>
        <w:t xml:space="preserve"> </w:t>
      </w:r>
      <w:r>
        <w:rPr>
          <w:spacing w:val="5"/>
        </w:rPr>
        <w:t>证管理的农机，牌证管理系统登记的所有人与机主一致的，</w:t>
      </w:r>
      <w:r>
        <w:rPr>
          <w:spacing w:val="4"/>
        </w:rPr>
        <w:t>不限</w:t>
      </w:r>
      <w:r>
        <w:rPr/>
        <w:t xml:space="preserve"> </w:t>
      </w:r>
      <w:r>
        <w:rPr>
          <w:spacing w:val="5"/>
        </w:rPr>
        <w:t>制报废台数。②北斗辅助驾驶系统、谷物（粮食）烘干机需购置</w:t>
      </w:r>
      <w:r>
        <w:rPr/>
        <w:t xml:space="preserve"> </w:t>
      </w:r>
      <w:r>
        <w:rPr>
          <w:spacing w:val="5"/>
        </w:rPr>
        <w:t>与报废同等数量的新设备，不限制报废台数。③纳入牌证</w:t>
      </w:r>
      <w:r>
        <w:rPr>
          <w:spacing w:val="4"/>
        </w:rPr>
        <w:t>管理但</w:t>
      </w:r>
      <w:r>
        <w:rPr/>
        <w:t xml:space="preserve"> </w:t>
      </w:r>
      <w:r>
        <w:rPr>
          <w:spacing w:val="2"/>
        </w:rPr>
        <w:t>无牌证的和未纳入牌证管理的农机，农民个人申请不超过</w:t>
      </w:r>
      <w:r>
        <w:rPr>
          <w:spacing w:val="-35"/>
        </w:rPr>
        <w:t xml:space="preserve"> </w:t>
      </w:r>
      <w:r>
        <w:rPr>
          <w:spacing w:val="2"/>
        </w:rPr>
        <w:t>5</w:t>
      </w:r>
      <w:r>
        <w:rPr>
          <w:spacing w:val="2"/>
        </w:rPr>
        <w:t xml:space="preserve"> </w:t>
      </w:r>
      <w:r>
        <w:rPr>
          <w:spacing w:val="2"/>
        </w:rPr>
        <w:t>台，</w:t>
      </w:r>
    </w:p>
    <w:p>
      <w:pPr>
        <w:pStyle w:val="BodyText"/>
        <w:ind w:left="3"/>
        <w:spacing w:before="1" w:line="220" w:lineRule="auto"/>
        <w:rPr/>
      </w:pPr>
      <w:r>
        <w:rPr>
          <w:spacing w:val="12"/>
        </w:rPr>
        <w:t>其中同一种类机具不超过</w:t>
      </w:r>
      <w:r>
        <w:rPr>
          <w:spacing w:val="-34"/>
        </w:rPr>
        <w:t xml:space="preserve"> </w:t>
      </w:r>
      <w:r>
        <w:rPr>
          <w:spacing w:val="12"/>
        </w:rPr>
        <w:t>2</w:t>
      </w:r>
      <w:r>
        <w:rPr>
          <w:spacing w:val="12"/>
        </w:rPr>
        <w:t xml:space="preserve"> </w:t>
      </w:r>
      <w:r>
        <w:rPr>
          <w:spacing w:val="12"/>
        </w:rPr>
        <w:t>台；农业生产经营组织申请不超过</w:t>
      </w:r>
    </w:p>
    <w:p>
      <w:pPr>
        <w:spacing w:line="220" w:lineRule="auto"/>
        <w:sectPr>
          <w:footerReference w:type="default" r:id="rId5"/>
          <w:pgSz w:w="11906" w:h="16839"/>
          <w:pgMar w:top="1431" w:right="1391" w:bottom="1597" w:left="1597" w:header="0" w:footer="131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0" w:line="575" w:lineRule="exact"/>
        <w:rPr/>
      </w:pPr>
      <w:r>
        <w:rPr>
          <w:spacing w:val="-3"/>
          <w:position w:val="19"/>
        </w:rPr>
        <w:t>10</w:t>
      </w:r>
      <w:r>
        <w:rPr>
          <w:spacing w:val="-13"/>
          <w:position w:val="19"/>
        </w:rPr>
        <w:t xml:space="preserve"> </w:t>
      </w:r>
      <w:r>
        <w:rPr>
          <w:spacing w:val="-3"/>
          <w:position w:val="19"/>
        </w:rPr>
        <w:t>台，其中同一种类机具不超过</w:t>
      </w:r>
      <w:r>
        <w:rPr>
          <w:spacing w:val="-36"/>
          <w:position w:val="19"/>
        </w:rPr>
        <w:t xml:space="preserve"> </w:t>
      </w:r>
      <w:r>
        <w:rPr>
          <w:spacing w:val="-3"/>
          <w:position w:val="19"/>
        </w:rPr>
        <w:t>3</w:t>
      </w:r>
      <w:r>
        <w:rPr>
          <w:spacing w:val="-3"/>
          <w:position w:val="19"/>
        </w:rPr>
        <w:t xml:space="preserve"> </w:t>
      </w:r>
      <w:r>
        <w:rPr>
          <w:spacing w:val="-3"/>
          <w:position w:val="19"/>
        </w:rPr>
        <w:t>台。</w:t>
      </w:r>
    </w:p>
    <w:p>
      <w:pPr>
        <w:ind w:left="65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五、补贴标准和资金使用</w:t>
      </w:r>
    </w:p>
    <w:p>
      <w:pPr>
        <w:pStyle w:val="BodyText"/>
        <w:ind w:right="153" w:firstLine="661"/>
        <w:spacing w:before="196" w:line="343" w:lineRule="auto"/>
        <w:rPr/>
      </w:pPr>
      <w:r>
        <w:rPr>
          <w:spacing w:val="17"/>
        </w:rPr>
        <w:t>农机报废更新补贴由报废部分补贴与更新部分</w:t>
      </w:r>
      <w:r>
        <w:rPr>
          <w:spacing w:val="16"/>
        </w:rPr>
        <w:t>补贴两部分</w:t>
      </w:r>
      <w:r>
        <w:rPr/>
        <w:t xml:space="preserve"> </w:t>
      </w:r>
      <w:r>
        <w:rPr>
          <w:spacing w:val="5"/>
        </w:rPr>
        <w:t>构成，资金安排包括超长期特别国债资金和农机购置与应用补贴</w:t>
      </w:r>
      <w:r>
        <w:rPr>
          <w:spacing w:val="11"/>
        </w:rPr>
        <w:t xml:space="preserve"> </w:t>
      </w:r>
      <w:r>
        <w:rPr>
          <w:spacing w:val="7"/>
        </w:rPr>
        <w:t>资金两部分。报废部分补贴实行定额补贴（详见附件</w:t>
      </w:r>
      <w:r>
        <w:rPr>
          <w:spacing w:val="-46"/>
        </w:rPr>
        <w:t xml:space="preserve"> </w:t>
      </w:r>
      <w:r>
        <w:rPr>
          <w:spacing w:val="7"/>
        </w:rPr>
        <w:t>2）。更新</w:t>
      </w:r>
      <w:r>
        <w:rPr/>
        <w:t xml:space="preserve"> </w:t>
      </w:r>
      <w:r>
        <w:rPr>
          <w:spacing w:val="16"/>
        </w:rPr>
        <w:t>部分补贴标准按农机购置与应用补贴政策相关规定执行。2024</w:t>
      </w:r>
      <w:r>
        <w:rPr/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spacing w:val="-1"/>
        </w:rPr>
        <w:t>31</w:t>
      </w:r>
      <w:r>
        <w:rPr>
          <w:spacing w:val="-1"/>
        </w:rPr>
        <w:t xml:space="preserve"> </w:t>
      </w:r>
      <w:r>
        <w:rPr>
          <w:spacing w:val="-1"/>
        </w:rPr>
        <w:t>日前，将旋耕机、秸秆粉碎还田机、青（黄</w:t>
      </w:r>
      <w:r>
        <w:rPr>
          <w:spacing w:val="-2"/>
        </w:rPr>
        <w:t>）饲料收</w:t>
      </w:r>
      <w:r>
        <w:rPr/>
        <w:t xml:space="preserve"> </w:t>
      </w:r>
      <w:r>
        <w:rPr>
          <w:spacing w:val="4"/>
        </w:rPr>
        <w:t>获机、犁、深松机、谷物（粮食）烘干机</w:t>
      </w:r>
      <w:r>
        <w:rPr>
          <w:spacing w:val="-48"/>
        </w:rPr>
        <w:t xml:space="preserve"> </w:t>
      </w:r>
      <w:r>
        <w:rPr>
          <w:spacing w:val="4"/>
        </w:rPr>
        <w:t>6</w:t>
      </w:r>
      <w:r>
        <w:rPr>
          <w:spacing w:val="-60"/>
        </w:rPr>
        <w:t xml:space="preserve"> </w:t>
      </w:r>
      <w:r>
        <w:rPr>
          <w:spacing w:val="4"/>
        </w:rPr>
        <w:t>个</w:t>
      </w:r>
      <w:r>
        <w:rPr>
          <w:spacing w:val="3"/>
        </w:rPr>
        <w:t>农机种类纳入补贴</w:t>
      </w:r>
      <w:r>
        <w:rPr/>
        <w:t xml:space="preserve"> </w:t>
      </w:r>
      <w:r>
        <w:rPr>
          <w:spacing w:val="1"/>
        </w:rPr>
        <w:t>范围；20</w:t>
      </w:r>
      <w:r>
        <w:rPr>
          <w:spacing w:val="-52"/>
        </w:rPr>
        <w:t xml:space="preserve"> </w:t>
      </w:r>
      <w:r>
        <w:rPr>
          <w:spacing w:val="1"/>
        </w:rPr>
        <w:t>马力以下的拖拉机，单台补贴额由</w:t>
      </w:r>
      <w:r>
        <w:rPr>
          <w:spacing w:val="-43"/>
        </w:rPr>
        <w:t xml:space="preserve"> </w:t>
      </w:r>
      <w:r>
        <w:rPr>
          <w:spacing w:val="1"/>
        </w:rPr>
        <w:t>1000</w:t>
      </w:r>
      <w:r>
        <w:rPr>
          <w:spacing w:val="-51"/>
        </w:rPr>
        <w:t xml:space="preserve"> </w:t>
      </w:r>
      <w:r>
        <w:rPr>
          <w:spacing w:val="1"/>
        </w:rPr>
        <w:t>元提高到</w:t>
      </w:r>
      <w:r>
        <w:rPr>
          <w:spacing w:val="-40"/>
        </w:rPr>
        <w:t xml:space="preserve"> </w:t>
      </w:r>
      <w:r>
        <w:rPr>
          <w:spacing w:val="1"/>
        </w:rPr>
        <w:t>1</w:t>
      </w:r>
      <w:r>
        <w:rPr/>
        <w:t>500</w:t>
      </w:r>
      <w:r>
        <w:rPr/>
        <w:t xml:space="preserve"> </w:t>
      </w:r>
      <w:r>
        <w:rPr>
          <w:spacing w:val="5"/>
        </w:rPr>
        <w:t>元；报废农用北斗辅助驾驶系统、谷物（粮食）烘干机需新购置</w:t>
      </w:r>
      <w:r>
        <w:rPr>
          <w:spacing w:val="14"/>
        </w:rPr>
        <w:t xml:space="preserve"> </w:t>
      </w:r>
      <w:r>
        <w:rPr>
          <w:spacing w:val="5"/>
        </w:rPr>
        <w:t>相同种类同等数量机具；报废联合收割机、播种机并新购置相同</w:t>
      </w:r>
      <w:r>
        <w:rPr>
          <w:spacing w:val="11"/>
        </w:rPr>
        <w:t xml:space="preserve"> </w:t>
      </w:r>
      <w:r>
        <w:rPr>
          <w:spacing w:val="7"/>
        </w:rPr>
        <w:t>种类同等数量机具，在仅报废不新购基础上补贴额</w:t>
      </w:r>
      <w:r>
        <w:rPr>
          <w:spacing w:val="6"/>
        </w:rPr>
        <w:t>提高</w:t>
      </w:r>
      <w:r>
        <w:rPr>
          <w:spacing w:val="-45"/>
        </w:rPr>
        <w:t xml:space="preserve"> </w:t>
      </w:r>
      <w:r>
        <w:rPr>
          <w:spacing w:val="6"/>
        </w:rPr>
        <w:t>50%。对</w:t>
      </w:r>
      <w:r>
        <w:rPr/>
        <w:t xml:space="preserve"> </w:t>
      </w:r>
      <w:r>
        <w:rPr>
          <w:spacing w:val="1"/>
        </w:rPr>
        <w:t>2024</w:t>
      </w:r>
      <w:r>
        <w:rPr>
          <w:spacing w:val="-45"/>
        </w:rPr>
        <w:t xml:space="preserve"> </w:t>
      </w:r>
      <w:r>
        <w:rPr>
          <w:spacing w:val="1"/>
        </w:rPr>
        <w:t>年</w:t>
      </w:r>
      <w:r>
        <w:rPr>
          <w:spacing w:val="-48"/>
        </w:rPr>
        <w:t xml:space="preserve"> </w:t>
      </w:r>
      <w:r>
        <w:rPr>
          <w:spacing w:val="1"/>
        </w:rPr>
        <w:t>6</w:t>
      </w:r>
      <w:r>
        <w:rPr>
          <w:spacing w:val="-46"/>
        </w:rPr>
        <w:t xml:space="preserve"> </w:t>
      </w:r>
      <w:r>
        <w:rPr>
          <w:spacing w:val="1"/>
        </w:rPr>
        <w:t>月</w:t>
      </w:r>
      <w:r>
        <w:rPr>
          <w:spacing w:val="-48"/>
        </w:rPr>
        <w:t xml:space="preserve"> </w:t>
      </w:r>
      <w:r>
        <w:rPr>
          <w:spacing w:val="1"/>
        </w:rPr>
        <w:t>21</w:t>
      </w:r>
      <w:r>
        <w:rPr>
          <w:spacing w:val="1"/>
        </w:rPr>
        <w:t xml:space="preserve"> </w:t>
      </w:r>
      <w:r>
        <w:rPr>
          <w:spacing w:val="1"/>
        </w:rPr>
        <w:t>日起提交报废补贴申请的，按调整后的报废补贴</w:t>
      </w:r>
    </w:p>
    <w:p>
      <w:pPr>
        <w:pStyle w:val="BodyText"/>
        <w:ind w:left="1"/>
        <w:spacing w:line="221" w:lineRule="auto"/>
        <w:rPr/>
      </w:pPr>
      <w:r>
        <w:rPr>
          <w:spacing w:val="9"/>
        </w:rPr>
        <w:t>标准执行，对已领取报废补贴的，补齐差额部分补贴。</w:t>
      </w:r>
    </w:p>
    <w:p>
      <w:pPr>
        <w:pStyle w:val="BodyText"/>
        <w:ind w:left="6" w:right="154" w:firstLine="634"/>
        <w:spacing w:before="204" w:line="343" w:lineRule="auto"/>
        <w:rPr/>
      </w:pPr>
      <w:r>
        <w:rPr>
          <w:spacing w:val="5"/>
        </w:rPr>
        <w:t>各区（市）统筹使用上年结转的中央和市级农机购置与应用</w:t>
      </w:r>
      <w:r>
        <w:rPr/>
        <w:t xml:space="preserve"> </w:t>
      </w:r>
      <w:r>
        <w:rPr>
          <w:spacing w:val="17"/>
        </w:rPr>
        <w:t>补贴资金和当年度新安排的中央和市级农机购置与应</w:t>
      </w:r>
      <w:r>
        <w:rPr>
          <w:spacing w:val="16"/>
        </w:rPr>
        <w:t>用补贴资</w:t>
      </w:r>
      <w:r>
        <w:rPr/>
        <w:t xml:space="preserve"> </w:t>
      </w:r>
      <w:r>
        <w:rPr>
          <w:spacing w:val="5"/>
        </w:rPr>
        <w:t>金，用于老旧农机报废补贴，农机购置与应用补贴资金使用规模</w:t>
      </w:r>
    </w:p>
    <w:p>
      <w:pPr>
        <w:pStyle w:val="BodyText"/>
        <w:ind w:left="47"/>
        <w:spacing w:line="222" w:lineRule="auto"/>
        <w:rPr/>
      </w:pPr>
      <w:r>
        <w:rPr>
          <w:spacing w:val="5"/>
        </w:rPr>
        <w:t>由各区（市）结合当地实际确定。</w:t>
      </w:r>
    </w:p>
    <w:p>
      <w:pPr>
        <w:ind w:left="652"/>
        <w:spacing w:before="2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六、回收拆解企业确定</w:t>
      </w:r>
    </w:p>
    <w:p>
      <w:pPr>
        <w:pStyle w:val="BodyText"/>
        <w:ind w:left="17" w:right="156" w:firstLine="639"/>
        <w:spacing w:before="196" w:line="343" w:lineRule="auto"/>
        <w:rPr/>
      </w:pPr>
      <w:r>
        <w:rPr>
          <w:spacing w:val="1"/>
        </w:rPr>
        <w:t>报废农机回收拆解企业（以下简称</w:t>
      </w:r>
      <w:r>
        <w:rPr>
          <w:spacing w:val="-102"/>
        </w:rPr>
        <w:t xml:space="preserve"> </w:t>
      </w:r>
      <w:r>
        <w:rPr>
          <w:spacing w:val="1"/>
        </w:rPr>
        <w:t>“</w:t>
      </w:r>
      <w:r>
        <w:rPr>
          <w:spacing w:val="-113"/>
        </w:rPr>
        <w:t xml:space="preserve"> </w:t>
      </w:r>
      <w:r>
        <w:rPr>
          <w:spacing w:val="1"/>
        </w:rPr>
        <w:t>回收企</w:t>
      </w:r>
      <w:r>
        <w:rPr/>
        <w:t>业”）应以具备</w:t>
      </w:r>
      <w:r>
        <w:rPr/>
        <w:t xml:space="preserve"> </w:t>
      </w:r>
      <w:r>
        <w:rPr>
          <w:spacing w:val="5"/>
        </w:rPr>
        <w:t>资质的报废机动车回收拆解企业为主，也可选择依</w:t>
      </w:r>
      <w:r>
        <w:rPr>
          <w:spacing w:val="4"/>
        </w:rPr>
        <w:t>法具有农机回</w:t>
      </w:r>
    </w:p>
    <w:p>
      <w:pPr>
        <w:pStyle w:val="BodyText"/>
        <w:spacing w:line="220" w:lineRule="auto"/>
        <w:jc w:val="right"/>
        <w:rPr/>
      </w:pPr>
      <w:r>
        <w:rPr>
          <w:spacing w:val="-1"/>
        </w:rPr>
        <w:t>收拆解经营业务的其他企业或合作社。具体回收企业由各区（市）</w:t>
      </w:r>
    </w:p>
    <w:p>
      <w:pPr>
        <w:spacing w:line="220" w:lineRule="auto"/>
        <w:sectPr>
          <w:footerReference w:type="default" r:id="rId6"/>
          <w:pgSz w:w="11906" w:h="16839"/>
          <w:pgMar w:top="1431" w:right="1319" w:bottom="1595" w:left="1597" w:header="0" w:footer="131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firstLine="10"/>
        <w:spacing w:before="101" w:line="343" w:lineRule="auto"/>
        <w:jc w:val="both"/>
        <w:rPr/>
      </w:pPr>
      <w:r>
        <w:rPr>
          <w:spacing w:val="5"/>
        </w:rPr>
        <w:t>农业农村部门依据《农业机械安全监督管理条例》等确定，报市</w:t>
      </w:r>
      <w:r>
        <w:rPr>
          <w:spacing w:val="2"/>
        </w:rPr>
        <w:t xml:space="preserve">  </w:t>
      </w:r>
      <w:r>
        <w:rPr>
          <w:spacing w:val="14"/>
        </w:rPr>
        <w:t>农业农村局备案并向社会公布。</w:t>
      </w:r>
      <w:r>
        <w:rPr>
          <w:spacing w:val="-65"/>
        </w:rPr>
        <w:t xml:space="preserve"> </w:t>
      </w:r>
      <w:r>
        <w:rPr>
          <w:spacing w:val="14"/>
        </w:rPr>
        <w:t>回收企业应当遵守国家有关消</w:t>
      </w:r>
      <w:r>
        <w:rPr/>
        <w:t xml:space="preserve">  </w:t>
      </w:r>
      <w:r>
        <w:rPr/>
        <w:t>防、安全、环保的规定，参照《报废农业机械回收拆解技术规范》</w:t>
      </w:r>
      <w:r>
        <w:rPr>
          <w:spacing w:val="2"/>
        </w:rPr>
        <w:t xml:space="preserve"> </w:t>
      </w:r>
      <w:r>
        <w:rPr>
          <w:spacing w:val="10"/>
        </w:rPr>
        <w:t>（</w:t>
      </w:r>
      <w:r>
        <w:rPr/>
        <w:t>NY</w:t>
      </w:r>
      <w:r>
        <w:rPr>
          <w:spacing w:val="10"/>
        </w:rPr>
        <w:t>/T</w:t>
      </w:r>
      <w:r>
        <w:rPr>
          <w:spacing w:val="10"/>
        </w:rPr>
        <w:t xml:space="preserve"> </w:t>
      </w:r>
      <w:r>
        <w:rPr>
          <w:spacing w:val="10"/>
        </w:rPr>
        <w:t>2900—2022）等开展报废农机回</w:t>
      </w:r>
      <w:r>
        <w:rPr>
          <w:spacing w:val="9"/>
        </w:rPr>
        <w:t>收拆解工作。对于农用</w:t>
      </w:r>
      <w:r>
        <w:rPr/>
        <w:t xml:space="preserve">  </w:t>
      </w:r>
      <w:r>
        <w:rPr>
          <w:spacing w:val="7"/>
        </w:rPr>
        <w:t>北斗辅助驾驶系统，按照农办机〔2024〕4</w:t>
      </w:r>
      <w:r>
        <w:rPr>
          <w:spacing w:val="-48"/>
        </w:rPr>
        <w:t xml:space="preserve"> </w:t>
      </w:r>
      <w:r>
        <w:rPr>
          <w:spacing w:val="7"/>
        </w:rPr>
        <w:t>号文件要求</w:t>
      </w:r>
      <w:r>
        <w:rPr>
          <w:spacing w:val="6"/>
        </w:rPr>
        <w:t>，需对回</w:t>
      </w:r>
    </w:p>
    <w:p>
      <w:pPr>
        <w:pStyle w:val="BodyText"/>
        <w:ind w:left="31"/>
        <w:spacing w:line="221" w:lineRule="auto"/>
        <w:rPr/>
      </w:pPr>
      <w:r>
        <w:rPr>
          <w:spacing w:val="7"/>
        </w:rPr>
        <w:t>收企业资格进行单独审查，确定回收企业。</w:t>
      </w:r>
    </w:p>
    <w:p>
      <w:pPr>
        <w:ind w:left="649"/>
        <w:spacing w:before="20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七、操作程序</w:t>
      </w:r>
    </w:p>
    <w:p>
      <w:pPr>
        <w:pStyle w:val="BodyText"/>
        <w:ind w:left="7" w:firstLine="635"/>
        <w:spacing w:before="196" w:line="343" w:lineRule="auto"/>
        <w:rPr/>
      </w:pPr>
      <w:r>
        <w:rPr>
          <w:rFonts w:ascii="KaiTi" w:hAnsi="KaiTi" w:eastAsia="KaiTi" w:cs="KaiTi"/>
          <w:spacing w:val="-4"/>
        </w:rPr>
        <w:t>（</w:t>
      </w:r>
      <w:r>
        <w:rPr>
          <w:rFonts w:ascii="KaiTi" w:hAnsi="KaiTi" w:eastAsia="KaiTi" w:cs="KaiTi"/>
          <w:spacing w:val="-69"/>
        </w:rPr>
        <w:t xml:space="preserve"> </w:t>
      </w:r>
      <w:r>
        <w:rPr>
          <w:rFonts w:ascii="KaiTi" w:hAnsi="KaiTi" w:eastAsia="KaiTi" w:cs="KaiTi"/>
          <w:spacing w:val="-4"/>
        </w:rPr>
        <w:t>一）报废申请。</w:t>
      </w:r>
      <w:r>
        <w:rPr>
          <w:spacing w:val="-4"/>
        </w:rPr>
        <w:t>机主自愿将拟报废的农机交售给回收企业，</w:t>
      </w:r>
      <w:r>
        <w:rPr/>
        <w:t xml:space="preserve"> </w:t>
      </w:r>
      <w:r>
        <w:rPr>
          <w:spacing w:val="5"/>
        </w:rPr>
        <w:t>报废农机残值由回收企业与机主按照公平自愿原则商定。回收企</w:t>
      </w:r>
      <w:r>
        <w:rPr>
          <w:spacing w:val="5"/>
        </w:rPr>
        <w:t xml:space="preserve">  </w:t>
      </w:r>
      <w:r>
        <w:rPr>
          <w:spacing w:val="5"/>
        </w:rPr>
        <w:t>业应当核对机主和拟报废的农机信息，对申请资料的真实性和唯</w:t>
      </w:r>
      <w:r>
        <w:rPr>
          <w:spacing w:val="3"/>
        </w:rPr>
        <w:t xml:space="preserve">  </w:t>
      </w:r>
      <w:r>
        <w:rPr>
          <w:spacing w:val="5"/>
        </w:rPr>
        <w:t>一性负责，通过农机报废补贴信息化系统，向当地农业农村部门</w:t>
      </w:r>
      <w:r>
        <w:rPr>
          <w:spacing w:val="5"/>
        </w:rPr>
        <w:t xml:space="preserve">  </w:t>
      </w:r>
      <w:r>
        <w:rPr>
          <w:spacing w:val="5"/>
        </w:rPr>
        <w:t>报送机主身份证件复印件、人机合影、铭牌等照片、《农业机械</w:t>
      </w:r>
      <w:r>
        <w:rPr>
          <w:spacing w:val="3"/>
        </w:rPr>
        <w:t xml:space="preserve">  </w:t>
      </w:r>
      <w:r>
        <w:rPr>
          <w:spacing w:val="5"/>
        </w:rPr>
        <w:t>报废承诺书》等机主和报废农机资料，经当地农业农村部门审核</w:t>
      </w:r>
      <w:r>
        <w:rPr>
          <w:spacing w:val="3"/>
        </w:rPr>
        <w:t xml:space="preserve">  </w:t>
      </w:r>
      <w:r>
        <w:rPr>
          <w:spacing w:val="-9"/>
        </w:rPr>
        <w:t>后，向机主出具《报废农业机械回收确认表（样式</w:t>
      </w:r>
      <w:r>
        <w:rPr>
          <w:spacing w:val="-10"/>
        </w:rPr>
        <w:t>）》（见附件</w:t>
      </w:r>
      <w:r>
        <w:rPr>
          <w:spacing w:val="-38"/>
        </w:rPr>
        <w:t xml:space="preserve"> </w:t>
      </w:r>
      <w:r>
        <w:rPr>
          <w:spacing w:val="-10"/>
        </w:rPr>
        <w:t>3，</w:t>
      </w:r>
      <w:r>
        <w:rPr/>
        <w:t xml:space="preserve"> </w:t>
      </w:r>
      <w:r>
        <w:rPr>
          <w:spacing w:val="-11"/>
        </w:rPr>
        <w:t>以下简称《确认表》）。申请农用北斗辅助驾驶系统、谷物（粮食）</w:t>
      </w:r>
      <w:r>
        <w:rPr>
          <w:spacing w:val="14"/>
        </w:rPr>
        <w:t xml:space="preserve"> </w:t>
      </w:r>
      <w:r>
        <w:rPr>
          <w:spacing w:val="5"/>
        </w:rPr>
        <w:t>烘干机报废补贴的和按提高标准补贴额申请联合收割机、播种机</w:t>
      </w:r>
      <w:r>
        <w:rPr>
          <w:spacing w:val="5"/>
        </w:rPr>
        <w:t xml:space="preserve">  </w:t>
      </w:r>
      <w:r>
        <w:rPr>
          <w:spacing w:val="5"/>
        </w:rPr>
        <w:t>等报废补贴的，机主还需提交新购置机具的发票复印件等有关凭</w:t>
      </w:r>
    </w:p>
    <w:p>
      <w:pPr>
        <w:pStyle w:val="BodyText"/>
        <w:ind w:left="17"/>
        <w:spacing w:line="220" w:lineRule="auto"/>
        <w:rPr/>
      </w:pPr>
      <w:r>
        <w:rPr>
          <w:spacing w:val="2"/>
        </w:rPr>
        <w:t>证材料（或申领新机购置与应用补贴的凭证）。</w:t>
      </w:r>
    </w:p>
    <w:p>
      <w:pPr>
        <w:pStyle w:val="BodyText"/>
        <w:ind w:left="9" w:right="153" w:firstLine="629"/>
        <w:spacing w:before="206" w:line="343" w:lineRule="auto"/>
        <w:rPr/>
      </w:pPr>
      <w:r>
        <w:rPr>
          <w:rFonts w:ascii="KaiTi" w:hAnsi="KaiTi" w:eastAsia="KaiTi" w:cs="KaiTi"/>
          <w:spacing w:val="3"/>
        </w:rPr>
        <w:t>（</w:t>
      </w:r>
      <w:r>
        <w:rPr>
          <w:rFonts w:ascii="KaiTi" w:hAnsi="KaiTi" w:eastAsia="KaiTi" w:cs="KaiTi"/>
          <w:spacing w:val="-90"/>
        </w:rPr>
        <w:t xml:space="preserve"> </w:t>
      </w:r>
      <w:r>
        <w:rPr>
          <w:rFonts w:ascii="KaiTi" w:hAnsi="KaiTi" w:eastAsia="KaiTi" w:cs="KaiTi"/>
          <w:spacing w:val="3"/>
        </w:rPr>
        <w:t>二）注销登记。</w:t>
      </w:r>
      <w:r>
        <w:rPr>
          <w:spacing w:val="3"/>
        </w:rPr>
        <w:t>纳入牌证管理的拖拉机和联</w:t>
      </w:r>
      <w:r>
        <w:rPr>
          <w:spacing w:val="2"/>
        </w:rPr>
        <w:t>合收割机，机</w:t>
      </w:r>
      <w:r>
        <w:rPr/>
        <w:t xml:space="preserve"> </w:t>
      </w:r>
      <w:r>
        <w:rPr>
          <w:spacing w:val="5"/>
        </w:rPr>
        <w:t>主或委托代理人持《确认表》和相关证照，到当地负责农机牌证</w:t>
      </w:r>
      <w:r>
        <w:rPr>
          <w:spacing w:val="9"/>
        </w:rPr>
        <w:t xml:space="preserve"> </w:t>
      </w:r>
      <w:r>
        <w:rPr>
          <w:spacing w:val="5"/>
        </w:rPr>
        <w:t>管理的机构依法办理牌证注销手续。相关机构核对机主和报废农</w:t>
      </w:r>
    </w:p>
    <w:p>
      <w:pPr>
        <w:pStyle w:val="BodyText"/>
        <w:ind w:left="5"/>
        <w:spacing w:before="1" w:line="219" w:lineRule="auto"/>
        <w:rPr/>
      </w:pPr>
      <w:r>
        <w:rPr>
          <w:spacing w:val="3"/>
        </w:rPr>
        <w:t>机信息后，依法办理牌证注销手续，在《确认表》上签注“</w:t>
      </w:r>
      <w:r>
        <w:rPr>
          <w:spacing w:val="-89"/>
        </w:rPr>
        <w:t xml:space="preserve"> </w:t>
      </w:r>
      <w:r>
        <w:rPr>
          <w:spacing w:val="3"/>
        </w:rPr>
        <w:t>已办</w:t>
      </w:r>
    </w:p>
    <w:p>
      <w:pPr>
        <w:spacing w:line="219" w:lineRule="auto"/>
        <w:sectPr>
          <w:footerReference w:type="default" r:id="rId7"/>
          <w:pgSz w:w="11906" w:h="16839"/>
          <w:pgMar w:top="1431" w:right="1319" w:bottom="1597" w:left="1593" w:header="0" w:footer="131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20" w:lineRule="auto"/>
        <w:rPr/>
      </w:pPr>
      <w:r>
        <w:rPr>
          <w:spacing w:val="6"/>
        </w:rPr>
        <w:t>理注销登记”字样。</w:t>
      </w:r>
    </w:p>
    <w:p>
      <w:pPr>
        <w:pStyle w:val="BodyText"/>
        <w:ind w:left="12" w:right="81" w:firstLine="627"/>
        <w:spacing w:before="207" w:line="343" w:lineRule="auto"/>
        <w:rPr/>
      </w:pPr>
      <w:r>
        <w:rPr>
          <w:rFonts w:ascii="KaiTi" w:hAnsi="KaiTi" w:eastAsia="KaiTi" w:cs="KaiTi"/>
          <w:spacing w:val="5"/>
        </w:rPr>
        <w:t>（三）农机拆解。</w:t>
      </w:r>
      <w:r>
        <w:rPr>
          <w:spacing w:val="5"/>
        </w:rPr>
        <w:t>回收企业及时对回收的农机进行拆解，对</w:t>
      </w:r>
      <w:r>
        <w:rPr>
          <w:spacing w:val="7"/>
        </w:rPr>
        <w:t xml:space="preserve"> </w:t>
      </w:r>
      <w:r>
        <w:rPr>
          <w:spacing w:val="5"/>
        </w:rPr>
        <w:t>国家禁止生产销售的发动机等部件进行破坏性处理。拆解要全程</w:t>
      </w:r>
      <w:r>
        <w:rPr>
          <w:spacing w:val="5"/>
        </w:rPr>
        <w:t xml:space="preserve"> </w:t>
      </w:r>
      <w:r>
        <w:rPr>
          <w:spacing w:val="2"/>
        </w:rPr>
        <w:t>录像监控，要提供拆前、拆中、拆后</w:t>
      </w:r>
      <w:r>
        <w:rPr>
          <w:spacing w:val="-24"/>
        </w:rPr>
        <w:t xml:space="preserve"> </w:t>
      </w:r>
      <w:r>
        <w:rPr>
          <w:spacing w:val="2"/>
        </w:rPr>
        <w:t>3</w:t>
      </w:r>
      <w:r>
        <w:rPr>
          <w:spacing w:val="-42"/>
        </w:rPr>
        <w:t xml:space="preserve"> </w:t>
      </w:r>
      <w:r>
        <w:rPr>
          <w:spacing w:val="2"/>
        </w:rPr>
        <w:t>张照片，拆后照片要有主</w:t>
      </w:r>
      <w:r>
        <w:rPr/>
        <w:t xml:space="preserve"> </w:t>
      </w:r>
      <w:r>
        <w:rPr>
          <w:spacing w:val="5"/>
        </w:rPr>
        <w:t>要部件拆后的状况。区（市）农业农村部门应对回收企业拆解或</w:t>
      </w:r>
      <w:r>
        <w:rPr>
          <w:spacing w:val="7"/>
        </w:rPr>
        <w:t xml:space="preserve"> </w:t>
      </w:r>
      <w:r>
        <w:rPr>
          <w:spacing w:val="5"/>
        </w:rPr>
        <w:t>者销毁农机进行监督，推行远程监控回收拆解机制，在确认农机</w:t>
      </w:r>
    </w:p>
    <w:p>
      <w:pPr>
        <w:pStyle w:val="BodyText"/>
        <w:ind w:left="11"/>
        <w:spacing w:before="1" w:line="219" w:lineRule="auto"/>
        <w:rPr/>
      </w:pPr>
      <w:r>
        <w:rPr>
          <w:spacing w:val="9"/>
        </w:rPr>
        <w:t>按规定拆解完成后，核验人员在《确认表》上签字盖章。</w:t>
      </w:r>
    </w:p>
    <w:p>
      <w:pPr>
        <w:pStyle w:val="BodyText"/>
        <w:ind w:right="29" w:firstLine="640"/>
        <w:spacing w:before="207" w:line="343" w:lineRule="auto"/>
        <w:rPr/>
      </w:pPr>
      <w:r>
        <w:rPr>
          <w:rFonts w:ascii="KaiTi" w:hAnsi="KaiTi" w:eastAsia="KaiTi" w:cs="KaiTi"/>
          <w:spacing w:val="5"/>
        </w:rPr>
        <w:t>（四）兑付补贴。</w:t>
      </w:r>
      <w:r>
        <w:rPr>
          <w:spacing w:val="5"/>
        </w:rPr>
        <w:t>拆解完成后，机主凭有效的《确认表》向</w:t>
      </w:r>
      <w:r>
        <w:rPr>
          <w:spacing w:val="7"/>
        </w:rPr>
        <w:t xml:space="preserve"> </w:t>
      </w:r>
      <w:r>
        <w:rPr>
          <w:spacing w:val="5"/>
        </w:rPr>
        <w:t>区（市）农业农村部门申请兑现补贴，</w:t>
      </w:r>
      <w:r>
        <w:rPr>
          <w:spacing w:val="-83"/>
        </w:rPr>
        <w:t xml:space="preserve"> </w:t>
      </w:r>
      <w:r>
        <w:rPr>
          <w:spacing w:val="5"/>
        </w:rPr>
        <w:t>区（市）农业农村部门、</w:t>
      </w:r>
      <w:r>
        <w:rPr/>
        <w:t xml:space="preserve"> </w:t>
      </w:r>
      <w:r>
        <w:rPr>
          <w:spacing w:val="5"/>
        </w:rPr>
        <w:t>财政部门按职责分工进行审核。报废补贴信息要在农机购置补贴</w:t>
      </w:r>
      <w:r>
        <w:rPr>
          <w:spacing w:val="17"/>
        </w:rPr>
        <w:t xml:space="preserve"> </w:t>
      </w:r>
      <w:r>
        <w:rPr>
          <w:spacing w:val="4"/>
        </w:rPr>
        <w:t>信息公示专栏进行公示，公示时间不少于</w:t>
      </w:r>
      <w:r>
        <w:rPr>
          <w:spacing w:val="-44"/>
        </w:rPr>
        <w:t xml:space="preserve"> </w:t>
      </w:r>
      <w:r>
        <w:rPr>
          <w:spacing w:val="4"/>
        </w:rPr>
        <w:t>5</w:t>
      </w:r>
      <w:r>
        <w:rPr>
          <w:spacing w:val="-60"/>
        </w:rPr>
        <w:t xml:space="preserve"> </w:t>
      </w:r>
      <w:r>
        <w:rPr>
          <w:spacing w:val="4"/>
        </w:rPr>
        <w:t>个工作</w:t>
      </w:r>
      <w:r>
        <w:rPr>
          <w:spacing w:val="3"/>
        </w:rPr>
        <w:t>日。鼓励在乡</w:t>
      </w:r>
      <w:r>
        <w:rPr/>
        <w:t xml:space="preserve"> </w:t>
      </w:r>
      <w:r>
        <w:rPr>
          <w:spacing w:val="7"/>
        </w:rPr>
        <w:t>村或补贴申请点公示栏中同时公开公示信息。公示无异议后，区</w:t>
      </w:r>
    </w:p>
    <w:p>
      <w:pPr>
        <w:pStyle w:val="BodyText"/>
        <w:ind w:left="1"/>
        <w:spacing w:line="221" w:lineRule="auto"/>
        <w:rPr/>
      </w:pPr>
      <w:r>
        <w:rPr>
          <w:spacing w:val="9"/>
        </w:rPr>
        <w:t>（市）财政部门按规定向符合要求的机主兑付补贴资金。</w:t>
      </w:r>
    </w:p>
    <w:p>
      <w:pPr>
        <w:pStyle w:val="BodyText"/>
        <w:ind w:left="13" w:right="84" w:firstLine="631"/>
        <w:spacing w:before="204" w:line="343" w:lineRule="auto"/>
        <w:rPr/>
      </w:pPr>
      <w:r>
        <w:rPr>
          <w:rFonts w:ascii="KaiTi" w:hAnsi="KaiTi" w:eastAsia="KaiTi" w:cs="KaiTi"/>
          <w:spacing w:val="5"/>
        </w:rPr>
        <w:t>（五）建立档案。</w:t>
      </w:r>
      <w:r>
        <w:rPr>
          <w:spacing w:val="5"/>
        </w:rPr>
        <w:t>区（市）农业农村部门和回收企业应建立</w:t>
      </w:r>
      <w:r>
        <w:rPr>
          <w:spacing w:val="2"/>
        </w:rPr>
        <w:t xml:space="preserve"> </w:t>
      </w:r>
      <w:r>
        <w:rPr>
          <w:spacing w:val="5"/>
        </w:rPr>
        <w:t>拆解档案，拆解档案应包括铭牌或其他能体现农机身份的有关资</w:t>
      </w:r>
    </w:p>
    <w:p>
      <w:pPr>
        <w:pStyle w:val="BodyText"/>
        <w:spacing w:before="1" w:line="219" w:lineRule="auto"/>
        <w:jc w:val="right"/>
        <w:rPr/>
      </w:pPr>
      <w:r>
        <w:rPr>
          <w:spacing w:val="5"/>
        </w:rPr>
        <w:t>料和拆前、拆中、拆后照片、视频等资料，保存期不少于</w:t>
      </w:r>
      <w:r>
        <w:rPr>
          <w:spacing w:val="-46"/>
        </w:rPr>
        <w:t xml:space="preserve"> </w:t>
      </w:r>
      <w:r>
        <w:rPr>
          <w:spacing w:val="5"/>
        </w:rPr>
        <w:t>5</w:t>
      </w:r>
      <w:r>
        <w:rPr>
          <w:spacing w:val="-58"/>
        </w:rPr>
        <w:t xml:space="preserve"> </w:t>
      </w:r>
      <w:r>
        <w:rPr>
          <w:spacing w:val="5"/>
        </w:rPr>
        <w:t>年。</w:t>
      </w:r>
    </w:p>
    <w:p>
      <w:pPr>
        <w:ind w:left="648"/>
        <w:spacing w:before="20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八、保障措施</w:t>
      </w:r>
    </w:p>
    <w:p>
      <w:pPr>
        <w:pStyle w:val="BodyText"/>
        <w:ind w:left="19" w:firstLine="601"/>
        <w:spacing w:before="194" w:line="343" w:lineRule="auto"/>
        <w:rPr/>
      </w:pPr>
      <w:r>
        <w:rPr>
          <w:rFonts w:ascii="KaiTi" w:hAnsi="KaiTi" w:eastAsia="KaiTi" w:cs="KaiTi"/>
          <w:spacing w:val="3"/>
        </w:rPr>
        <w:t>（</w:t>
      </w:r>
      <w:r>
        <w:rPr>
          <w:rFonts w:ascii="KaiTi" w:hAnsi="KaiTi" w:eastAsia="KaiTi" w:cs="KaiTi"/>
          <w:spacing w:val="-77"/>
        </w:rPr>
        <w:t xml:space="preserve"> </w:t>
      </w:r>
      <w:r>
        <w:rPr>
          <w:rFonts w:ascii="KaiTi" w:hAnsi="KaiTi" w:eastAsia="KaiTi" w:cs="KaiTi"/>
          <w:spacing w:val="3"/>
        </w:rPr>
        <w:t>一）强化组织领导。</w:t>
      </w:r>
      <w:r>
        <w:rPr>
          <w:spacing w:val="3"/>
        </w:rPr>
        <w:t>各区（市）农业农村部门、财政部门</w:t>
      </w:r>
      <w:r>
        <w:rPr/>
        <w:t xml:space="preserve"> </w:t>
      </w:r>
      <w:r>
        <w:rPr>
          <w:spacing w:val="8"/>
        </w:rPr>
        <w:t>要切实加强农机报废更新补贴工作的组织领导，明确职责</w:t>
      </w:r>
      <w:r>
        <w:rPr>
          <w:spacing w:val="7"/>
        </w:rPr>
        <w:t>分工，</w:t>
      </w:r>
      <w:r>
        <w:rPr/>
        <w:t xml:space="preserve"> </w:t>
      </w:r>
      <w:r>
        <w:rPr>
          <w:spacing w:val="5"/>
        </w:rPr>
        <w:t>密切配合，形成工作合力。制定具体措施方案，建立健全</w:t>
      </w:r>
      <w:r>
        <w:rPr>
          <w:spacing w:val="4"/>
        </w:rPr>
        <w:t>制度机</w:t>
      </w:r>
      <w:r>
        <w:rPr/>
        <w:t xml:space="preserve"> </w:t>
      </w:r>
      <w:r>
        <w:rPr>
          <w:spacing w:val="-3"/>
        </w:rPr>
        <w:t>制，配套监理有关工作制度规范。加强补贴业务培训和警示教</w:t>
      </w:r>
      <w:r>
        <w:rPr>
          <w:spacing w:val="-4"/>
        </w:rPr>
        <w:t>育，</w:t>
      </w:r>
    </w:p>
    <w:p>
      <w:pPr>
        <w:pStyle w:val="BodyText"/>
        <w:ind w:left="7"/>
        <w:spacing w:before="1" w:line="220" w:lineRule="auto"/>
        <w:rPr/>
      </w:pPr>
      <w:r>
        <w:rPr>
          <w:spacing w:val="5"/>
        </w:rPr>
        <w:t>提高工作人员业务素质和风险防控能力。各区（市）要加大投入</w:t>
      </w:r>
    </w:p>
    <w:p>
      <w:pPr>
        <w:spacing w:line="220" w:lineRule="auto"/>
        <w:sectPr>
          <w:footerReference w:type="default" r:id="rId8"/>
          <w:pgSz w:w="11906" w:h="16839"/>
          <w:pgMar w:top="1431" w:right="1391" w:bottom="1595" w:left="1591" w:header="0" w:footer="131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0" w:right="89"/>
        <w:spacing w:before="100" w:line="343" w:lineRule="auto"/>
        <w:jc w:val="both"/>
        <w:rPr/>
      </w:pPr>
      <w:r>
        <w:rPr>
          <w:spacing w:val="5"/>
        </w:rPr>
        <w:t>力度，保障必要的工作经费，加强实施进度统计分析，做好工作</w:t>
      </w:r>
      <w:r>
        <w:rPr>
          <w:spacing w:val="1"/>
        </w:rPr>
        <w:t xml:space="preserve"> </w:t>
      </w:r>
      <w:r>
        <w:rPr>
          <w:spacing w:val="5"/>
        </w:rPr>
        <w:t>经验总结提炼，严格执行进度季报制度，做好半年和全年总结分</w:t>
      </w:r>
      <w:r>
        <w:rPr>
          <w:spacing w:val="1"/>
        </w:rPr>
        <w:t xml:space="preserve"> </w:t>
      </w:r>
      <w:r>
        <w:rPr>
          <w:spacing w:val="6"/>
        </w:rPr>
        <w:t>析，每年</w:t>
      </w:r>
      <w:r>
        <w:rPr>
          <w:spacing w:val="-46"/>
        </w:rPr>
        <w:t xml:space="preserve"> </w:t>
      </w:r>
      <w:r>
        <w:rPr>
          <w:spacing w:val="6"/>
        </w:rPr>
        <w:t>6</w:t>
      </w:r>
      <w:r>
        <w:rPr>
          <w:spacing w:val="-44"/>
        </w:rPr>
        <w:t xml:space="preserve"> </w:t>
      </w:r>
      <w:r>
        <w:rPr>
          <w:spacing w:val="6"/>
        </w:rPr>
        <w:t>月底和</w:t>
      </w:r>
      <w:r>
        <w:rPr>
          <w:spacing w:val="-40"/>
        </w:rPr>
        <w:t xml:space="preserve"> </w:t>
      </w:r>
      <w:r>
        <w:rPr>
          <w:spacing w:val="6"/>
        </w:rPr>
        <w:t>11</w:t>
      </w:r>
      <w:r>
        <w:rPr>
          <w:spacing w:val="-44"/>
        </w:rPr>
        <w:t xml:space="preserve"> </w:t>
      </w:r>
      <w:r>
        <w:rPr>
          <w:spacing w:val="6"/>
        </w:rPr>
        <w:t>月底前分别报送半年和全年</w:t>
      </w:r>
      <w:r>
        <w:rPr>
          <w:spacing w:val="5"/>
        </w:rPr>
        <w:t>农机报废更新</w:t>
      </w:r>
    </w:p>
    <w:p>
      <w:pPr>
        <w:pStyle w:val="BodyText"/>
        <w:ind w:left="13"/>
        <w:spacing w:line="220" w:lineRule="auto"/>
        <w:rPr/>
      </w:pPr>
      <w:r>
        <w:rPr>
          <w:spacing w:val="5"/>
        </w:rPr>
        <w:t>补贴工作总结。</w:t>
      </w:r>
    </w:p>
    <w:p>
      <w:pPr>
        <w:pStyle w:val="BodyText"/>
        <w:ind w:left="2" w:right="89" w:firstLine="602"/>
        <w:spacing w:before="206" w:line="343" w:lineRule="auto"/>
        <w:jc w:val="both"/>
        <w:rPr/>
      </w:pPr>
      <w:r>
        <w:rPr>
          <w:rFonts w:ascii="KaiTi" w:hAnsi="KaiTi" w:eastAsia="KaiTi" w:cs="KaiTi"/>
          <w:spacing w:val="4"/>
        </w:rPr>
        <w:t>（</w:t>
      </w:r>
      <w:r>
        <w:rPr>
          <w:rFonts w:ascii="KaiTi" w:hAnsi="KaiTi" w:eastAsia="KaiTi" w:cs="KaiTi"/>
          <w:spacing w:val="-88"/>
        </w:rPr>
        <w:t xml:space="preserve"> </w:t>
      </w:r>
      <w:r>
        <w:rPr>
          <w:rFonts w:ascii="KaiTi" w:hAnsi="KaiTi" w:eastAsia="KaiTi" w:cs="KaiTi"/>
          <w:spacing w:val="4"/>
        </w:rPr>
        <w:t>二）强化便民服务。</w:t>
      </w:r>
      <w:r>
        <w:rPr>
          <w:spacing w:val="4"/>
        </w:rPr>
        <w:t>各有关部门要强化服务意识，</w:t>
      </w:r>
      <w:r>
        <w:rPr>
          <w:spacing w:val="3"/>
        </w:rPr>
        <w:t>创新工</w:t>
      </w:r>
      <w:r>
        <w:rPr/>
        <w:t xml:space="preserve"> </w:t>
      </w:r>
      <w:r>
        <w:rPr>
          <w:spacing w:val="5"/>
        </w:rPr>
        <w:t>作方式，鼓励采取“一站式”服务、网上办理等便民措施，提高</w:t>
      </w:r>
      <w:r>
        <w:rPr>
          <w:spacing w:val="9"/>
        </w:rPr>
        <w:t xml:space="preserve"> </w:t>
      </w:r>
      <w:r>
        <w:rPr>
          <w:spacing w:val="5"/>
        </w:rPr>
        <w:t>工作效率和服务质量。鼓励结合农村环境整治，探索整村推进老</w:t>
      </w:r>
      <w:r>
        <w:rPr>
          <w:spacing w:val="9"/>
        </w:rPr>
        <w:t xml:space="preserve"> </w:t>
      </w:r>
      <w:r>
        <w:rPr>
          <w:spacing w:val="5"/>
        </w:rPr>
        <w:t>旧农机报废更新补贴工作，鼓励机动车回收拆解企业、农机维修</w:t>
      </w:r>
      <w:r>
        <w:rPr>
          <w:spacing w:val="9"/>
        </w:rPr>
        <w:t xml:space="preserve"> </w:t>
      </w:r>
      <w:r>
        <w:rPr>
          <w:spacing w:val="5"/>
        </w:rPr>
        <w:t>企业、农机合作社按有关规定合作开展农机报废回收工作，鼓励</w:t>
      </w:r>
      <w:r>
        <w:rPr>
          <w:spacing w:val="9"/>
        </w:rPr>
        <w:t xml:space="preserve"> </w:t>
      </w:r>
      <w:r>
        <w:rPr>
          <w:spacing w:val="5"/>
        </w:rPr>
        <w:t>回收企业上门回收、办理业务。要加强政策宣传，大力推行信息</w:t>
      </w:r>
      <w:r>
        <w:rPr>
          <w:spacing w:val="11"/>
        </w:rPr>
        <w:t xml:space="preserve"> </w:t>
      </w:r>
      <w:r>
        <w:rPr>
          <w:spacing w:val="5"/>
        </w:rPr>
        <w:t>公开，扩大政策知晓度，对享受补贴的信息进行公示，对实施方</w:t>
      </w:r>
    </w:p>
    <w:p>
      <w:pPr>
        <w:pStyle w:val="BodyText"/>
        <w:ind w:left="11"/>
        <w:spacing w:line="220" w:lineRule="auto"/>
        <w:rPr/>
      </w:pPr>
      <w:r>
        <w:rPr>
          <w:spacing w:val="8"/>
        </w:rPr>
        <w:t>案、补贴额、操作程序、投诉咨询方式等信息全面公开。</w:t>
      </w:r>
    </w:p>
    <w:p>
      <w:pPr>
        <w:pStyle w:val="BodyText"/>
        <w:ind w:left="1" w:firstLine="632"/>
        <w:spacing w:before="206" w:line="343" w:lineRule="auto"/>
        <w:jc w:val="both"/>
        <w:rPr/>
      </w:pPr>
      <w:r>
        <w:rPr>
          <w:rFonts w:ascii="KaiTi" w:hAnsi="KaiTi" w:eastAsia="KaiTi" w:cs="KaiTi"/>
          <w:spacing w:val="5"/>
        </w:rPr>
        <w:t>（三）强化监督管理。</w:t>
      </w:r>
      <w:r>
        <w:rPr>
          <w:spacing w:val="5"/>
        </w:rPr>
        <w:t>将农机报废更新补贴实施纳入农机购</w:t>
      </w:r>
      <w:r>
        <w:rPr>
          <w:spacing w:val="7"/>
        </w:rPr>
        <w:t xml:space="preserve"> </w:t>
      </w:r>
      <w:r>
        <w:rPr>
          <w:spacing w:val="5"/>
        </w:rPr>
        <w:t>置与应用补贴延伸绩效管理考核内容，强化结果运用。各有关部</w:t>
      </w:r>
      <w:r>
        <w:rPr>
          <w:spacing w:val="10"/>
        </w:rPr>
        <w:t xml:space="preserve"> </w:t>
      </w:r>
      <w:r>
        <w:rPr>
          <w:spacing w:val="8"/>
        </w:rPr>
        <w:t>门要按照各自职责进一步完善农机报废更新补贴工作监管机制，</w:t>
      </w:r>
      <w:r>
        <w:rPr>
          <w:spacing w:val="18"/>
        </w:rPr>
        <w:t xml:space="preserve"> </w:t>
      </w:r>
      <w:r>
        <w:rPr>
          <w:spacing w:val="5"/>
        </w:rPr>
        <w:t>提升信息化监管能力，逐步将农机报废全流程各环节纳入信息化</w:t>
      </w:r>
      <w:r>
        <w:rPr>
          <w:spacing w:val="12"/>
        </w:rPr>
        <w:t xml:space="preserve"> </w:t>
      </w:r>
      <w:r>
        <w:rPr>
          <w:spacing w:val="-2"/>
        </w:rPr>
        <w:t>监管范围，实行全链条监管，防止机具假报</w:t>
      </w:r>
      <w:r>
        <w:rPr>
          <w:spacing w:val="-3"/>
        </w:rPr>
        <w:t>废、流入二手机市场。</w:t>
      </w:r>
      <w:r>
        <w:rPr/>
        <w:t xml:space="preserve"> </w:t>
      </w:r>
      <w:r>
        <w:rPr>
          <w:spacing w:val="5"/>
        </w:rPr>
        <w:t>对未纳入牌证管理的农机具，要制定风险防控措施，严查虚假报</w:t>
      </w:r>
      <w:r>
        <w:rPr>
          <w:spacing w:val="10"/>
        </w:rPr>
        <w:t xml:space="preserve"> </w:t>
      </w:r>
      <w:r>
        <w:rPr>
          <w:spacing w:val="5"/>
        </w:rPr>
        <w:t>补等骗套补贴资金的违规行为，严惩违规主体。发现回收企业存</w:t>
      </w:r>
      <w:r>
        <w:rPr>
          <w:spacing w:val="10"/>
        </w:rPr>
        <w:t xml:space="preserve"> </w:t>
      </w:r>
      <w:r>
        <w:rPr>
          <w:spacing w:val="5"/>
        </w:rPr>
        <w:t>在违规行为，应视情节轻重，采取警告、通报、暂停参与补贴实</w:t>
      </w:r>
      <w:r>
        <w:rPr>
          <w:spacing w:val="10"/>
        </w:rPr>
        <w:t xml:space="preserve"> </w:t>
      </w:r>
      <w:r>
        <w:rPr>
          <w:spacing w:val="-3"/>
        </w:rPr>
        <w:t>施并限期整改、禁止参与补贴实施等措施进行处理，涉嫌犯罪的，</w:t>
      </w:r>
    </w:p>
    <w:p>
      <w:pPr>
        <w:pStyle w:val="BodyText"/>
        <w:ind w:left="12"/>
        <w:spacing w:before="1" w:line="220" w:lineRule="auto"/>
        <w:rPr/>
      </w:pPr>
      <w:r>
        <w:rPr>
          <w:spacing w:val="5"/>
        </w:rPr>
        <w:t>移交司法机关予以查处。要充分发挥社会监督作用，畅通投诉举</w:t>
      </w:r>
    </w:p>
    <w:p>
      <w:pPr>
        <w:spacing w:line="220" w:lineRule="auto"/>
        <w:sectPr>
          <w:footerReference w:type="default" r:id="rId9"/>
          <w:pgSz w:w="11906" w:h="16839"/>
          <w:pgMar w:top="1431" w:right="1384" w:bottom="1597" w:left="1597" w:header="0" w:footer="131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2" w:lineRule="auto"/>
        <w:rPr/>
      </w:pPr>
      <w:r>
        <w:rPr>
          <w:spacing w:val="8"/>
        </w:rPr>
        <w:t>报渠道，认真受理、核查、处理群众举报投诉。</w:t>
      </w:r>
    </w:p>
    <w:p>
      <w:pPr>
        <w:pStyle w:val="BodyText"/>
        <w:ind w:right="1" w:firstLine="632"/>
        <w:spacing w:before="202" w:line="343" w:lineRule="auto"/>
        <w:jc w:val="both"/>
        <w:rPr/>
      </w:pPr>
      <w:r>
        <w:rPr>
          <w:spacing w:val="5"/>
        </w:rPr>
        <w:t>本方案自发布之日起实施，《青岛市农业农村局、青岛市财</w:t>
      </w:r>
      <w:r>
        <w:rPr/>
        <w:t xml:space="preserve"> </w:t>
      </w:r>
      <w:r>
        <w:rPr>
          <w:spacing w:val="5"/>
        </w:rPr>
        <w:t>政局关于印发〈青岛市农业机械报废更新补贴政策实施方案〉的</w:t>
      </w:r>
    </w:p>
    <w:p>
      <w:pPr>
        <w:pStyle w:val="BodyText"/>
        <w:ind w:left="1"/>
        <w:spacing w:line="222" w:lineRule="auto"/>
        <w:rPr/>
      </w:pPr>
      <w:r>
        <w:rPr>
          <w:spacing w:val="-2"/>
        </w:rPr>
        <w:t>通知》（青农字〔2020〕37</w:t>
      </w:r>
      <w:r>
        <w:rPr>
          <w:spacing w:val="-34"/>
        </w:rPr>
        <w:t xml:space="preserve"> </w:t>
      </w:r>
      <w:r>
        <w:rPr>
          <w:spacing w:val="-2"/>
        </w:rPr>
        <w:t>号）同步废止。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989"/>
        <w:spacing w:before="101" w:line="220" w:lineRule="auto"/>
        <w:rPr/>
      </w:pPr>
      <w:r>
        <w:rPr>
          <w:spacing w:val="7"/>
        </w:rPr>
        <w:t>附件：1.农业机械报废承诺书（参考样式）</w:t>
      </w:r>
    </w:p>
    <w:p>
      <w:pPr>
        <w:pStyle w:val="BodyText"/>
        <w:ind w:left="1926"/>
        <w:spacing w:before="207" w:line="221" w:lineRule="auto"/>
        <w:rPr/>
      </w:pPr>
      <w:r>
        <w:rPr>
          <w:spacing w:val="7"/>
        </w:rPr>
        <w:t>2.青岛市农业机械报废补贴额一览表</w:t>
      </w:r>
    </w:p>
    <w:p>
      <w:pPr>
        <w:pStyle w:val="BodyText"/>
        <w:ind w:left="1938"/>
        <w:spacing w:before="204" w:line="220" w:lineRule="auto"/>
        <w:rPr/>
      </w:pPr>
      <w:r>
        <w:rPr>
          <w:spacing w:val="7"/>
        </w:rPr>
        <w:t>3.报废农业机械回收确认表（参考样式）</w:t>
      </w:r>
    </w:p>
    <w:p>
      <w:pPr>
        <w:spacing w:line="220" w:lineRule="auto"/>
        <w:sectPr>
          <w:footerReference w:type="default" r:id="rId10"/>
          <w:pgSz w:w="11906" w:h="16839"/>
          <w:pgMar w:top="1431" w:right="1474" w:bottom="1597" w:left="1607" w:header="0" w:footer="13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2796"/>
        <w:spacing w:before="150" w:line="21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农业机械报废承诺书</w:t>
      </w:r>
    </w:p>
    <w:p>
      <w:pPr>
        <w:ind w:left="3511"/>
        <w:spacing w:before="67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（参考样式）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98" w:line="217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本人（或组织</w:t>
      </w:r>
      <w:r>
        <w:rPr>
          <w:sz w:val="30"/>
          <w:szCs w:val="30"/>
          <w:spacing w:val="-1"/>
        </w:rPr>
        <w:t>）</w:t>
      </w:r>
      <w:r>
        <w:rPr>
          <w:sz w:val="30"/>
          <w:szCs w:val="30"/>
          <w:u w:val="single" w:color="auto"/>
        </w:rPr>
        <w:t xml:space="preserve">                                    </w:t>
      </w:r>
      <w:r>
        <w:rPr>
          <w:sz w:val="30"/>
          <w:szCs w:val="30"/>
          <w:spacing w:val="-1"/>
        </w:rPr>
        <w:t>，</w:t>
      </w:r>
    </w:p>
    <w:p>
      <w:pPr>
        <w:pStyle w:val="BodyText"/>
        <w:ind w:left="80"/>
        <w:spacing w:before="68" w:line="216" w:lineRule="auto"/>
        <w:rPr>
          <w:sz w:val="30"/>
          <w:szCs w:val="30"/>
        </w:rPr>
      </w:pPr>
      <w:r>
        <w:rPr>
          <w:sz w:val="30"/>
          <w:szCs w:val="30"/>
          <w:spacing w:val="2"/>
        </w:rPr>
        <w:t>身份证号（统一社会信用代码</w:t>
      </w:r>
      <w:r>
        <w:rPr>
          <w:sz w:val="30"/>
          <w:szCs w:val="30"/>
          <w:spacing w:val="12"/>
        </w:rPr>
        <w:t>）：</w:t>
      </w:r>
      <w:r>
        <w:rPr>
          <w:sz w:val="30"/>
          <w:szCs w:val="30"/>
          <w:u w:val="single" w:color="auto"/>
          <w:spacing w:val="5"/>
        </w:rPr>
        <w:t xml:space="preserve">                   </w:t>
      </w:r>
      <w:r>
        <w:rPr>
          <w:sz w:val="30"/>
          <w:szCs w:val="30"/>
          <w:spacing w:val="12"/>
        </w:rPr>
        <w:t>，</w:t>
      </w:r>
      <w:r>
        <w:rPr>
          <w:sz w:val="30"/>
          <w:szCs w:val="30"/>
          <w:spacing w:val="2"/>
        </w:rPr>
        <w:t>联系电</w:t>
      </w:r>
    </w:p>
    <w:p>
      <w:pPr>
        <w:pStyle w:val="BodyText"/>
        <w:ind w:left="83" w:right="748" w:hanging="9"/>
        <w:spacing w:before="69" w:line="237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话</w:t>
      </w:r>
      <w:r>
        <w:rPr>
          <w:sz w:val="30"/>
          <w:szCs w:val="30"/>
          <w:spacing w:val="-20"/>
        </w:rPr>
        <w:t>：</w:t>
      </w:r>
      <w:r>
        <w:rPr>
          <w:sz w:val="30"/>
          <w:szCs w:val="30"/>
          <w:u w:val="single" w:color="auto"/>
          <w:spacing w:val="14"/>
        </w:rPr>
        <w:t xml:space="preserve">          </w:t>
      </w:r>
      <w:r>
        <w:rPr>
          <w:sz w:val="30"/>
          <w:szCs w:val="30"/>
          <w:spacing w:val="-20"/>
        </w:rPr>
        <w:t>，</w:t>
      </w:r>
      <w:r>
        <w:rPr>
          <w:sz w:val="30"/>
          <w:szCs w:val="30"/>
          <w:spacing w:val="-1"/>
        </w:rPr>
        <w:t>身份证住址</w:t>
      </w:r>
      <w:r>
        <w:rPr>
          <w:sz w:val="30"/>
          <w:szCs w:val="30"/>
          <w:spacing w:val="-20"/>
        </w:rPr>
        <w:t>：</w:t>
      </w:r>
      <w:r>
        <w:rPr>
          <w:sz w:val="30"/>
          <w:szCs w:val="30"/>
          <w:u w:val="single" w:color="auto"/>
        </w:rPr>
        <w:t xml:space="preserve">                       </w:t>
      </w:r>
      <w:r>
        <w:rPr>
          <w:sz w:val="30"/>
          <w:szCs w:val="30"/>
          <w:spacing w:val="-20"/>
        </w:rPr>
        <w:t>，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-5"/>
        </w:rPr>
        <w:t>现住址：</w:t>
      </w:r>
      <w:r>
        <w:rPr>
          <w:sz w:val="30"/>
          <w:szCs w:val="30"/>
          <w:u w:val="single" w:color="auto"/>
          <w:spacing w:val="4"/>
        </w:rPr>
        <w:t xml:space="preserve">                                    </w:t>
      </w:r>
      <w:r>
        <w:rPr>
          <w:sz w:val="30"/>
          <w:szCs w:val="30"/>
          <w:u w:val="single" w:color="auto"/>
          <w:spacing w:val="3"/>
        </w:rPr>
        <w:t xml:space="preserve">  </w:t>
      </w:r>
      <w:r>
        <w:rPr>
          <w:sz w:val="30"/>
          <w:szCs w:val="30"/>
          <w:spacing w:val="-5"/>
        </w:rPr>
        <w:t>。</w:t>
      </w:r>
    </w:p>
    <w:p>
      <w:pPr>
        <w:pStyle w:val="BodyText"/>
        <w:ind w:left="74" w:firstLine="609"/>
        <w:spacing w:before="67" w:line="244" w:lineRule="auto"/>
        <w:jc w:val="both"/>
        <w:rPr>
          <w:sz w:val="30"/>
          <w:szCs w:val="30"/>
        </w:rPr>
      </w:pPr>
      <w:r>
        <w:rPr>
          <w:sz w:val="30"/>
          <w:szCs w:val="30"/>
          <w:spacing w:val="-26"/>
        </w:rPr>
        <w:t>拟报废（农机生产企业名称）</w:t>
      </w:r>
      <w:r>
        <w:rPr>
          <w:sz w:val="30"/>
          <w:szCs w:val="30"/>
          <w:u w:val="single" w:color="auto"/>
          <w:spacing w:val="7"/>
        </w:rPr>
        <w:t xml:space="preserve">                    </w:t>
      </w:r>
      <w:r>
        <w:rPr>
          <w:sz w:val="30"/>
          <w:szCs w:val="30"/>
          <w:spacing w:val="-109"/>
        </w:rPr>
        <w:t xml:space="preserve"> </w:t>
      </w:r>
      <w:r>
        <w:rPr>
          <w:sz w:val="30"/>
          <w:szCs w:val="30"/>
          <w:spacing w:val="-26"/>
        </w:rPr>
        <w:t>生产的（农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业机械种类）</w:t>
      </w:r>
      <w:r>
        <w:rPr>
          <w:sz w:val="30"/>
          <w:szCs w:val="30"/>
          <w:u w:val="single" w:color="auto"/>
          <w:spacing w:val="-4"/>
        </w:rPr>
        <w:t xml:space="preserve">              </w:t>
      </w:r>
      <w:r>
        <w:rPr>
          <w:sz w:val="30"/>
          <w:szCs w:val="30"/>
          <w:spacing w:val="-111"/>
        </w:rPr>
        <w:t xml:space="preserve"> </w:t>
      </w:r>
      <w:r>
        <w:rPr>
          <w:sz w:val="30"/>
          <w:szCs w:val="30"/>
          <w:spacing w:val="-4"/>
        </w:rPr>
        <w:t>壹台，农业</w:t>
      </w:r>
      <w:r>
        <w:rPr>
          <w:sz w:val="30"/>
          <w:szCs w:val="30"/>
          <w:spacing w:val="-5"/>
        </w:rPr>
        <w:t>机械型号</w:t>
      </w:r>
      <w:r>
        <w:rPr>
          <w:sz w:val="30"/>
          <w:szCs w:val="30"/>
          <w:u w:val="single" w:color="auto"/>
          <w:spacing w:val="12"/>
        </w:rPr>
        <w:t xml:space="preserve">            </w:t>
      </w:r>
      <w:r>
        <w:rPr>
          <w:sz w:val="30"/>
          <w:szCs w:val="30"/>
          <w:spacing w:val="-5"/>
        </w:rPr>
        <w:t>，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</w:rPr>
        <w:t>发动机号</w:t>
      </w:r>
      <w:r>
        <w:rPr>
          <w:sz w:val="30"/>
          <w:szCs w:val="30"/>
          <w:u w:val="single" w:color="auto"/>
        </w:rPr>
        <w:t xml:space="preserve">               </w:t>
      </w:r>
      <w:r>
        <w:rPr>
          <w:sz w:val="30"/>
          <w:szCs w:val="30"/>
        </w:rPr>
        <w:t>，底盘（车架</w:t>
      </w:r>
      <w:r>
        <w:rPr>
          <w:sz w:val="30"/>
          <w:szCs w:val="30"/>
          <w:spacing w:val="-1"/>
        </w:rPr>
        <w:t>）号</w:t>
      </w:r>
      <w:r>
        <w:rPr>
          <w:sz w:val="30"/>
          <w:szCs w:val="30"/>
          <w:u w:val="single" w:color="auto"/>
          <w:spacing w:val="-1"/>
        </w:rPr>
        <w:t xml:space="preserve">            </w:t>
      </w:r>
      <w:r>
        <w:rPr>
          <w:sz w:val="30"/>
          <w:szCs w:val="30"/>
          <w:spacing w:val="-1"/>
        </w:rPr>
        <w:t>。</w:t>
      </w:r>
    </w:p>
    <w:p>
      <w:pPr>
        <w:pStyle w:val="BodyText"/>
        <w:ind w:left="72" w:firstLine="600"/>
        <w:spacing w:before="68" w:line="252" w:lineRule="auto"/>
        <w:jc w:val="both"/>
        <w:rPr>
          <w:sz w:val="30"/>
          <w:szCs w:val="30"/>
        </w:rPr>
      </w:pPr>
      <w:r>
        <w:rPr>
          <w:sz w:val="30"/>
          <w:szCs w:val="30"/>
          <w:spacing w:val="-7"/>
        </w:rPr>
        <w:t>该农业机械系本人（购买日期）</w:t>
      </w:r>
      <w:r>
        <w:rPr>
          <w:sz w:val="30"/>
          <w:szCs w:val="30"/>
          <w:u w:val="single" w:color="auto"/>
          <w:spacing w:val="-7"/>
        </w:rPr>
        <w:t xml:space="preserve">     </w:t>
      </w:r>
      <w:r>
        <w:rPr>
          <w:sz w:val="30"/>
          <w:szCs w:val="30"/>
          <w:spacing w:val="-132"/>
        </w:rPr>
        <w:t xml:space="preserve"> </w:t>
      </w:r>
      <w:r>
        <w:rPr>
          <w:sz w:val="30"/>
          <w:szCs w:val="30"/>
          <w:spacing w:val="-7"/>
        </w:rPr>
        <w:t>年</w:t>
      </w:r>
      <w:r>
        <w:rPr>
          <w:sz w:val="30"/>
          <w:szCs w:val="30"/>
          <w:u w:val="single" w:color="auto"/>
          <w:spacing w:val="-7"/>
        </w:rPr>
        <w:t xml:space="preserve">    </w:t>
      </w:r>
      <w:r>
        <w:rPr>
          <w:sz w:val="30"/>
          <w:szCs w:val="30"/>
          <w:spacing w:val="-123"/>
        </w:rPr>
        <w:t xml:space="preserve"> </w:t>
      </w:r>
      <w:r>
        <w:rPr>
          <w:sz w:val="30"/>
          <w:szCs w:val="30"/>
          <w:spacing w:val="-7"/>
        </w:rPr>
        <w:t>月</w:t>
      </w:r>
      <w:r>
        <w:rPr>
          <w:sz w:val="30"/>
          <w:szCs w:val="30"/>
          <w:u w:val="single" w:color="auto"/>
          <w:spacing w:val="-7"/>
        </w:rPr>
        <w:t xml:space="preserve">    </w:t>
      </w:r>
      <w:r>
        <w:rPr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-7"/>
        </w:rPr>
        <w:t>日，在（生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3"/>
        </w:rPr>
        <w:t>产或销售企业或前任机主姓名）</w:t>
      </w:r>
      <w:r>
        <w:rPr>
          <w:sz w:val="30"/>
          <w:szCs w:val="30"/>
          <w:u w:val="single" w:color="auto"/>
          <w:spacing w:val="-3"/>
        </w:rPr>
        <w:t xml:space="preserve">                       </w:t>
      </w:r>
      <w:r>
        <w:rPr>
          <w:sz w:val="30"/>
          <w:szCs w:val="30"/>
          <w:spacing w:val="-112"/>
        </w:rPr>
        <w:t xml:space="preserve"> </w:t>
      </w:r>
      <w:r>
        <w:rPr>
          <w:sz w:val="30"/>
          <w:szCs w:val="30"/>
          <w:spacing w:val="-3"/>
        </w:rPr>
        <w:t>处购买，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从事</w:t>
      </w:r>
      <w:r>
        <w:rPr>
          <w:sz w:val="30"/>
          <w:szCs w:val="30"/>
          <w:u w:val="single" w:color="auto"/>
          <w:spacing w:val="7"/>
        </w:rPr>
        <w:t xml:space="preserve">                   </w:t>
      </w:r>
      <w:r>
        <w:rPr>
          <w:sz w:val="30"/>
          <w:szCs w:val="30"/>
          <w:spacing w:val="-107"/>
        </w:rPr>
        <w:t xml:space="preserve"> </w:t>
      </w:r>
      <w:r>
        <w:rPr>
          <w:sz w:val="30"/>
          <w:szCs w:val="30"/>
        </w:rPr>
        <w:t>等农业生产</w:t>
      </w:r>
      <w:r>
        <w:rPr>
          <w:sz w:val="30"/>
          <w:szCs w:val="30"/>
          <w:spacing w:val="-75"/>
        </w:rPr>
        <w:t>，</w:t>
      </w:r>
      <w:r>
        <w:rPr>
          <w:sz w:val="30"/>
          <w:szCs w:val="30"/>
          <w:u w:val="single" w:color="auto"/>
          <w:spacing w:val="37"/>
        </w:rPr>
        <w:t xml:space="preserve">    </w:t>
      </w:r>
      <w:r>
        <w:rPr>
          <w:sz w:val="30"/>
          <w:szCs w:val="30"/>
          <w:spacing w:val="-75"/>
        </w:rPr>
        <w:t>（</w:t>
      </w:r>
      <w:r>
        <w:rPr>
          <w:sz w:val="30"/>
          <w:szCs w:val="30"/>
        </w:rPr>
        <w:t>是或否）达到报废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16"/>
        </w:rPr>
        <w:t>年限，因</w:t>
      </w:r>
      <w:r>
        <w:rPr>
          <w:sz w:val="30"/>
          <w:szCs w:val="30"/>
          <w:u w:val="single" w:color="auto"/>
          <w:spacing w:val="-16"/>
        </w:rPr>
        <w:t xml:space="preserve">                           </w:t>
      </w:r>
      <w:r>
        <w:rPr>
          <w:sz w:val="30"/>
          <w:szCs w:val="30"/>
          <w:spacing w:val="-129"/>
        </w:rPr>
        <w:t xml:space="preserve"> </w:t>
      </w:r>
      <w:r>
        <w:rPr>
          <w:sz w:val="30"/>
          <w:szCs w:val="30"/>
          <w:spacing w:val="-16"/>
        </w:rPr>
        <w:t>原因申</w:t>
      </w:r>
      <w:r>
        <w:rPr>
          <w:sz w:val="30"/>
          <w:szCs w:val="30"/>
          <w:spacing w:val="-17"/>
        </w:rPr>
        <w:t>请报废（按情形填写“安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9"/>
        </w:rPr>
        <w:t>全隐患大、故障发生率高、损毁严重、维修成本高”报废原因，达到报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-1"/>
        </w:rPr>
        <w:t>废年限的不需填写）。</w:t>
      </w:r>
    </w:p>
    <w:p>
      <w:pPr>
        <w:pStyle w:val="BodyText"/>
        <w:ind w:left="69" w:right="75" w:firstLine="605"/>
        <w:spacing w:before="66" w:line="244" w:lineRule="auto"/>
        <w:jc w:val="both"/>
        <w:rPr>
          <w:sz w:val="30"/>
          <w:szCs w:val="30"/>
        </w:rPr>
      </w:pPr>
      <w:r>
        <w:rPr>
          <w:sz w:val="30"/>
          <w:szCs w:val="30"/>
          <w:spacing w:val="-1"/>
        </w:rPr>
        <w:t>本人郑重承诺，对提交《报废农业机械回收确认表》信息及提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</w:rPr>
        <w:t>供的农业机械真实性负责。该农业机械为合法取</w:t>
      </w:r>
      <w:r>
        <w:rPr>
          <w:sz w:val="30"/>
          <w:szCs w:val="30"/>
          <w:spacing w:val="-1"/>
        </w:rPr>
        <w:t>得，不存在所有权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纠纷，非事故车辆，如不属实，愿承担一切法律责任。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pStyle w:val="BodyText"/>
        <w:ind w:left="614"/>
        <w:spacing w:before="97" w:line="217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机主本人（签字</w:t>
      </w:r>
      <w:r>
        <w:rPr>
          <w:sz w:val="30"/>
          <w:szCs w:val="30"/>
          <w:spacing w:val="6"/>
        </w:rPr>
        <w:t>）：</w:t>
      </w:r>
    </w:p>
    <w:p>
      <w:pPr>
        <w:pStyle w:val="BodyText"/>
        <w:ind w:left="619"/>
        <w:spacing w:before="67" w:line="216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农业生产经营组织（法定代表人签字、单位盖章</w:t>
      </w:r>
      <w:r>
        <w:rPr>
          <w:sz w:val="30"/>
          <w:szCs w:val="30"/>
        </w:rPr>
        <w:t>）</w:t>
      </w:r>
      <w:r>
        <w:rPr>
          <w:sz w:val="30"/>
          <w:szCs w:val="30"/>
          <w:spacing w:val="-32"/>
        </w:rPr>
        <w:t xml:space="preserve"> </w:t>
      </w:r>
      <w:r>
        <w:rPr>
          <w:sz w:val="30"/>
          <w:szCs w:val="30"/>
        </w:rPr>
        <w:t>：</w:t>
      </w:r>
    </w:p>
    <w:p>
      <w:pPr>
        <w:pStyle w:val="BodyText"/>
        <w:ind w:left="5869"/>
        <w:spacing w:before="70" w:line="217" w:lineRule="auto"/>
        <w:rPr>
          <w:sz w:val="30"/>
          <w:szCs w:val="30"/>
        </w:rPr>
      </w:pPr>
      <w:r>
        <w:rPr>
          <w:sz w:val="30"/>
          <w:szCs w:val="30"/>
          <w:spacing w:val="-15"/>
        </w:rPr>
        <w:t>年</w:t>
      </w:r>
      <w:r>
        <w:rPr>
          <w:sz w:val="30"/>
          <w:szCs w:val="30"/>
          <w:spacing w:val="61"/>
        </w:rPr>
        <w:t xml:space="preserve">  </w:t>
      </w:r>
      <w:r>
        <w:rPr>
          <w:sz w:val="30"/>
          <w:szCs w:val="30"/>
          <w:spacing w:val="-15"/>
        </w:rPr>
        <w:t>月</w:t>
      </w:r>
      <w:r>
        <w:rPr>
          <w:sz w:val="30"/>
          <w:szCs w:val="30"/>
          <w:spacing w:val="3"/>
        </w:rPr>
        <w:t xml:space="preserve">   </w:t>
      </w:r>
      <w:r>
        <w:rPr>
          <w:sz w:val="30"/>
          <w:szCs w:val="30"/>
          <w:spacing w:val="-15"/>
        </w:rPr>
        <w:t>日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74" w:right="94" w:firstLine="562"/>
        <w:spacing w:before="91" w:line="258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说明：本承诺书一式二份：一份回收企业留存；一份农业机械报废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补贴办理机构留存。如有购买原始发票或企</w:t>
      </w:r>
      <w:r>
        <w:rPr>
          <w:rFonts w:ascii="SimSun" w:hAnsi="SimSun" w:eastAsia="SimSun" w:cs="SimSun"/>
          <w:sz w:val="28"/>
          <w:szCs w:val="28"/>
          <w:spacing w:val="-1"/>
        </w:rPr>
        <w:t>业销售存根或二手农业机械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交易协议将复印件附后。</w:t>
      </w:r>
    </w:p>
    <w:p>
      <w:pPr>
        <w:spacing w:line="258" w:lineRule="auto"/>
        <w:sectPr>
          <w:footerReference w:type="default" r:id="rId11"/>
          <w:pgSz w:w="11906" w:h="16839"/>
          <w:pgMar w:top="1431" w:right="1469" w:bottom="1598" w:left="1597" w:header="0" w:footer="1318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64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1674"/>
        <w:spacing w:before="184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青岛市农业机械报废补贴额一览表</w:t>
      </w:r>
    </w:p>
    <w:p>
      <w:pPr>
        <w:spacing w:line="6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2"/>
        <w:gridCol w:w="2000"/>
        <w:gridCol w:w="4144"/>
        <w:gridCol w:w="1133"/>
        <w:gridCol w:w="1145"/>
        <w:gridCol w:w="1031"/>
      </w:tblGrid>
      <w:tr>
        <w:trPr>
          <w:trHeight w:val="333" w:hRule="atLeast"/>
        </w:trPr>
        <w:tc>
          <w:tcPr>
            <w:tcW w:w="46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91"/>
              <w:spacing w:before="126" w:line="21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2"/>
              </w:rPr>
              <w:t>序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2"/>
              </w:rPr>
              <w:t>号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ind w:left="793"/>
              <w:spacing w:before="22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种类</w:t>
            </w:r>
          </w:p>
        </w:tc>
        <w:tc>
          <w:tcPr>
            <w:tcW w:w="4144" w:type="dxa"/>
            <w:vAlign w:val="top"/>
            <w:vMerge w:val="restart"/>
            <w:tcBorders>
              <w:bottom w:val="nil"/>
            </w:tcBorders>
          </w:tcPr>
          <w:p>
            <w:pPr>
              <w:ind w:left="1872"/>
              <w:spacing w:before="22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分档</w:t>
            </w:r>
          </w:p>
        </w:tc>
        <w:tc>
          <w:tcPr>
            <w:tcW w:w="2278" w:type="dxa"/>
            <w:vAlign w:val="top"/>
            <w:gridSpan w:val="2"/>
          </w:tcPr>
          <w:p>
            <w:pPr>
              <w:ind w:left="304"/>
              <w:spacing w:before="6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报废补贴额（元）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ind w:left="310"/>
              <w:spacing w:before="22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46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56"/>
              <w:spacing w:before="5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正常标准</w:t>
            </w:r>
          </w:p>
        </w:tc>
        <w:tc>
          <w:tcPr>
            <w:tcW w:w="1145" w:type="dxa"/>
            <w:vAlign w:val="top"/>
          </w:tcPr>
          <w:p>
            <w:pPr>
              <w:ind w:left="158"/>
              <w:spacing w:before="5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提高标准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65" w:line="228" w:lineRule="auto"/>
              <w:rPr/>
            </w:pPr>
            <w:r>
              <w:rPr>
                <w:spacing w:val="6"/>
              </w:rPr>
              <w:t>拖拉机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527"/>
              <w:spacing w:before="46" w:line="228" w:lineRule="auto"/>
              <w:rPr/>
            </w:pP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马力以下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9"/>
              <w:spacing w:before="77" w:line="190" w:lineRule="auto"/>
              <w:rPr/>
            </w:pPr>
            <w:r>
              <w:rPr>
                <w:spacing w:val="-2"/>
              </w:rPr>
              <w:t>1000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86"/>
              <w:spacing w:before="77" w:line="190" w:lineRule="auto"/>
              <w:rPr/>
            </w:pPr>
            <w:r>
              <w:rPr>
                <w:spacing w:val="-2"/>
              </w:rPr>
              <w:t>1500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898"/>
              <w:spacing w:before="46" w:line="228" w:lineRule="auto"/>
              <w:rPr/>
            </w:pPr>
            <w:r>
              <w:rPr>
                <w:spacing w:val="5"/>
              </w:rPr>
              <w:t>20（含）—35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6"/>
              <w:spacing w:before="78" w:line="189" w:lineRule="auto"/>
              <w:rPr/>
            </w:pPr>
            <w:r>
              <w:rPr>
                <w:spacing w:val="2"/>
              </w:rPr>
              <w:t>2800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14"/>
              <w:spacing w:before="46" w:line="228" w:lineRule="auto"/>
              <w:rPr/>
            </w:pPr>
            <w:r>
              <w:rPr>
                <w:spacing w:val="4"/>
              </w:rPr>
              <w:t>35—50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马力（含）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8" w:line="189" w:lineRule="auto"/>
              <w:rPr/>
            </w:pPr>
            <w:r>
              <w:rPr>
                <w:spacing w:val="1"/>
              </w:rPr>
              <w:t>3850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14"/>
              <w:spacing w:before="46" w:line="228" w:lineRule="auto"/>
              <w:rPr/>
            </w:pPr>
            <w:r>
              <w:rPr>
                <w:spacing w:val="4"/>
              </w:rPr>
              <w:t>50—80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马力（含）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8" w:line="189" w:lineRule="auto"/>
              <w:rPr/>
            </w:pPr>
            <w:r>
              <w:rPr>
                <w:spacing w:val="1"/>
              </w:rPr>
              <w:t>7860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58"/>
              <w:spacing w:before="46" w:line="228" w:lineRule="auto"/>
              <w:rPr/>
            </w:pPr>
            <w:r>
              <w:rPr>
                <w:spacing w:val="2"/>
              </w:rPr>
              <w:t>80—</w:t>
            </w:r>
            <w:r>
              <w:rPr>
                <w:spacing w:val="-74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马力（含）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7" w:line="190" w:lineRule="auto"/>
              <w:rPr/>
            </w:pPr>
            <w:r>
              <w:rPr/>
              <w:t>10840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885"/>
              <w:spacing w:before="46" w:line="228" w:lineRule="auto"/>
              <w:rPr/>
            </w:pPr>
            <w:r>
              <w:rPr>
                <w:spacing w:val="1"/>
              </w:rPr>
              <w:t>100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马力—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160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马力（含）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7" w:line="190" w:lineRule="auto"/>
              <w:rPr/>
            </w:pPr>
            <w:r>
              <w:rPr/>
              <w:t>13140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885"/>
              <w:spacing w:before="46" w:line="228" w:lineRule="auto"/>
              <w:rPr/>
            </w:pPr>
            <w:r>
              <w:rPr>
                <w:spacing w:val="3"/>
              </w:rPr>
              <w:t>160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马力—200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马力（含）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7" w:line="190" w:lineRule="auto"/>
              <w:rPr/>
            </w:pPr>
            <w:r>
              <w:rPr/>
              <w:t>18000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474"/>
              <w:spacing w:before="46" w:line="228" w:lineRule="auto"/>
              <w:rPr/>
            </w:pP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马力以上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11"/>
              <w:spacing w:before="78" w:line="189" w:lineRule="auto"/>
              <w:rPr/>
            </w:pPr>
            <w:r>
              <w:rPr>
                <w:spacing w:val="2"/>
              </w:rPr>
              <w:t>20000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5" w:line="232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462" w:type="dxa"/>
            <w:vAlign w:val="top"/>
          </w:tcPr>
          <w:p>
            <w:pPr>
              <w:pStyle w:val="TableText"/>
              <w:ind w:left="185"/>
              <w:spacing w:before="241" w:line="189" w:lineRule="auto"/>
              <w:rPr/>
            </w:pPr>
            <w:r>
              <w:rPr/>
              <w:t>2</w:t>
            </w:r>
          </w:p>
        </w:tc>
        <w:tc>
          <w:tcPr>
            <w:tcW w:w="2000" w:type="dxa"/>
            <w:vAlign w:val="top"/>
          </w:tcPr>
          <w:p>
            <w:pPr>
              <w:pStyle w:val="TableText"/>
              <w:ind w:left="797" w:right="163" w:hanging="635"/>
              <w:spacing w:before="72"/>
              <w:rPr/>
            </w:pPr>
            <w:r>
              <w:rPr>
                <w:spacing w:val="8"/>
              </w:rPr>
              <w:t>农用北斗辅助驾驶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系统</w:t>
            </w:r>
          </w:p>
        </w:tc>
        <w:tc>
          <w:tcPr>
            <w:tcW w:w="4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9"/>
              <w:spacing w:before="65" w:line="136" w:lineRule="exact"/>
              <w:rPr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5"/>
              <w:spacing w:before="241" w:line="189" w:lineRule="auto"/>
              <w:rPr/>
            </w:pPr>
            <w:r>
              <w:rPr>
                <w:spacing w:val="2"/>
              </w:rPr>
              <w:t>800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209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5" w:line="230" w:lineRule="auto"/>
              <w:rPr/>
            </w:pPr>
            <w:r>
              <w:rPr>
                <w:spacing w:val="6"/>
              </w:rPr>
              <w:t>农用北</w:t>
            </w:r>
          </w:p>
          <w:p>
            <w:pPr>
              <w:pStyle w:val="TableText"/>
              <w:ind w:left="210"/>
              <w:spacing w:before="22" w:line="229" w:lineRule="auto"/>
              <w:rPr/>
            </w:pPr>
            <w:r>
              <w:rPr>
                <w:spacing w:val="5"/>
              </w:rPr>
              <w:t>斗辅助</w:t>
            </w:r>
          </w:p>
          <w:p>
            <w:pPr>
              <w:pStyle w:val="TableText"/>
              <w:ind w:left="211"/>
              <w:spacing w:before="23" w:line="228" w:lineRule="auto"/>
              <w:rPr/>
            </w:pPr>
            <w:r>
              <w:rPr>
                <w:spacing w:val="4"/>
              </w:rPr>
              <w:t>驾驶系</w:t>
            </w:r>
          </w:p>
          <w:p>
            <w:pPr>
              <w:pStyle w:val="TableText"/>
              <w:ind w:left="210"/>
              <w:spacing w:before="26" w:line="229" w:lineRule="auto"/>
              <w:rPr/>
            </w:pPr>
            <w:r>
              <w:rPr>
                <w:spacing w:val="5"/>
              </w:rPr>
              <w:t>统和提</w:t>
            </w:r>
          </w:p>
          <w:p>
            <w:pPr>
              <w:pStyle w:val="TableText"/>
              <w:ind w:left="210"/>
              <w:spacing w:before="23" w:line="228" w:lineRule="auto"/>
              <w:rPr/>
            </w:pPr>
            <w:r>
              <w:rPr>
                <w:spacing w:val="5"/>
              </w:rPr>
              <w:t>高标准</w:t>
            </w:r>
          </w:p>
          <w:p>
            <w:pPr>
              <w:pStyle w:val="TableText"/>
              <w:ind w:left="133"/>
              <w:spacing w:before="25" w:line="228" w:lineRule="auto"/>
              <w:rPr/>
            </w:pPr>
            <w:r>
              <w:rPr/>
              <w:t>的机具，</w:t>
            </w:r>
          </w:p>
          <w:p>
            <w:pPr>
              <w:pStyle w:val="TableText"/>
              <w:ind w:left="214"/>
              <w:spacing w:before="25" w:line="228" w:lineRule="auto"/>
              <w:rPr/>
            </w:pPr>
            <w:r>
              <w:rPr>
                <w:spacing w:val="3"/>
              </w:rPr>
              <w:t>需报废</w:t>
            </w:r>
          </w:p>
          <w:p>
            <w:pPr>
              <w:pStyle w:val="TableText"/>
              <w:ind w:left="210"/>
              <w:spacing w:before="26" w:line="228" w:lineRule="auto"/>
              <w:rPr/>
            </w:pPr>
            <w:r>
              <w:rPr>
                <w:spacing w:val="5"/>
              </w:rPr>
              <w:t>并新购</w:t>
            </w:r>
          </w:p>
          <w:p>
            <w:pPr>
              <w:pStyle w:val="TableText"/>
              <w:ind w:left="203"/>
              <w:spacing w:before="24" w:line="231" w:lineRule="auto"/>
              <w:rPr/>
            </w:pPr>
            <w:r>
              <w:rPr>
                <w:spacing w:val="7"/>
              </w:rPr>
              <w:t>置相同</w:t>
            </w:r>
          </w:p>
          <w:p>
            <w:pPr>
              <w:pStyle w:val="TableText"/>
              <w:ind w:left="205"/>
              <w:spacing w:before="24" w:line="228" w:lineRule="auto"/>
              <w:rPr/>
            </w:pPr>
            <w:r>
              <w:rPr>
                <w:spacing w:val="6"/>
              </w:rPr>
              <w:t>种类同</w:t>
            </w:r>
          </w:p>
          <w:p>
            <w:pPr>
              <w:pStyle w:val="TableText"/>
              <w:ind w:left="206"/>
              <w:spacing w:before="24" w:line="228" w:lineRule="auto"/>
              <w:rPr/>
            </w:pPr>
            <w:r>
              <w:rPr>
                <w:spacing w:val="6"/>
              </w:rPr>
              <w:t>等数量</w:t>
            </w:r>
          </w:p>
          <w:p>
            <w:pPr>
              <w:pStyle w:val="TableText"/>
              <w:ind w:left="309"/>
              <w:spacing w:before="26" w:line="228" w:lineRule="auto"/>
              <w:rPr/>
            </w:pPr>
            <w:r>
              <w:rPr>
                <w:spacing w:val="5"/>
              </w:rPr>
              <w:t>机具</w:t>
            </w:r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5" w:line="189" w:lineRule="auto"/>
              <w:rPr/>
            </w:pPr>
            <w:r>
              <w:rPr/>
              <w:t>3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65" w:line="228" w:lineRule="auto"/>
              <w:rPr/>
            </w:pPr>
            <w:r>
              <w:rPr>
                <w:spacing w:val="6"/>
              </w:rPr>
              <w:t>播种机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581"/>
              <w:spacing w:before="46" w:line="229" w:lineRule="auto"/>
              <w:rPr/>
            </w:pP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行及以下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3"/>
              <w:spacing w:before="79" w:line="189" w:lineRule="auto"/>
              <w:rPr/>
            </w:pPr>
            <w:r>
              <w:rPr>
                <w:spacing w:val="2"/>
              </w:rPr>
              <w:t>400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423"/>
              <w:spacing w:before="79" w:line="189" w:lineRule="auto"/>
              <w:rPr/>
            </w:pPr>
            <w:r>
              <w:rPr>
                <w:spacing w:val="1"/>
              </w:rPr>
              <w:t>600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735"/>
              <w:spacing w:before="46" w:line="229" w:lineRule="auto"/>
              <w:rPr/>
            </w:pPr>
            <w:r>
              <w:rPr>
                <w:spacing w:val="2"/>
              </w:rPr>
              <w:t>4—5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行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79" w:line="189" w:lineRule="auto"/>
              <w:rPr/>
            </w:pPr>
            <w:r>
              <w:rPr>
                <w:spacing w:val="1"/>
              </w:rPr>
              <w:t>600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422"/>
              <w:spacing w:before="79" w:line="189" w:lineRule="auto"/>
              <w:rPr/>
            </w:pPr>
            <w:r>
              <w:rPr>
                <w:spacing w:val="2"/>
              </w:rPr>
              <w:t>900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684"/>
              <w:spacing w:before="46" w:line="229" w:lineRule="auto"/>
              <w:rPr/>
            </w:pPr>
            <w:r>
              <w:rPr>
                <w:spacing w:val="-2"/>
              </w:rPr>
              <w:t>6—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行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9"/>
              <w:spacing w:before="78" w:line="190" w:lineRule="auto"/>
              <w:rPr/>
            </w:pPr>
            <w:r>
              <w:rPr>
                <w:spacing w:val="-2"/>
              </w:rPr>
              <w:t>1200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86"/>
              <w:spacing w:before="78" w:line="190" w:lineRule="auto"/>
              <w:rPr/>
            </w:pPr>
            <w:r>
              <w:rPr>
                <w:spacing w:val="-2"/>
              </w:rPr>
              <w:t>1800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645"/>
              <w:spacing w:before="46" w:line="229" w:lineRule="auto"/>
              <w:rPr/>
            </w:pPr>
            <w:r>
              <w:rPr>
                <w:spacing w:val="-4"/>
              </w:rPr>
              <w:t>12—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9"/>
              <w:spacing w:before="78" w:line="190" w:lineRule="auto"/>
              <w:rPr/>
            </w:pPr>
            <w:r>
              <w:rPr>
                <w:spacing w:val="-2"/>
              </w:rPr>
              <w:t>1600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73"/>
              <w:spacing w:before="79" w:line="189" w:lineRule="auto"/>
              <w:rPr/>
            </w:pPr>
            <w:r>
              <w:rPr>
                <w:spacing w:val="2"/>
              </w:rPr>
              <w:t>2400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645"/>
              <w:spacing w:before="46" w:line="229" w:lineRule="auto"/>
              <w:rPr/>
            </w:pPr>
            <w:r>
              <w:rPr/>
              <w:t>18</w:t>
            </w:r>
            <w:r>
              <w:rPr>
                <w:spacing w:val="-35"/>
              </w:rPr>
              <w:t xml:space="preserve"> </w:t>
            </w:r>
            <w:r>
              <w:rPr/>
              <w:t>行以上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6"/>
              <w:spacing w:before="79" w:line="189" w:lineRule="auto"/>
              <w:rPr/>
            </w:pPr>
            <w:r>
              <w:rPr>
                <w:spacing w:val="2"/>
              </w:rPr>
              <w:t>2000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75"/>
              <w:spacing w:before="79" w:line="189" w:lineRule="auto"/>
              <w:rPr/>
            </w:pPr>
            <w:r>
              <w:rPr>
                <w:spacing w:val="1"/>
              </w:rPr>
              <w:t>3000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5" w:line="189" w:lineRule="auto"/>
              <w:rPr/>
            </w:pPr>
            <w:r>
              <w:rPr/>
              <w:t>4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 w:right="163" w:hanging="280"/>
              <w:spacing w:before="65" w:line="239" w:lineRule="auto"/>
              <w:rPr/>
            </w:pPr>
            <w:r>
              <w:rPr>
                <w:spacing w:val="4"/>
              </w:rPr>
              <w:t>自走式全喂入稻麦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联合收割机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906"/>
              <w:spacing w:before="46" w:line="223" w:lineRule="auto"/>
              <w:rPr/>
            </w:pPr>
            <w:r>
              <w:rPr>
                <w:spacing w:val="3"/>
              </w:rPr>
              <w:t>喂入量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0.5—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/>
              <w:t>kg</w:t>
            </w:r>
            <w:r>
              <w:rPr>
                <w:spacing w:val="3"/>
              </w:rPr>
              <w:t>/s（含）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9" w:line="189" w:lineRule="auto"/>
              <w:rPr/>
            </w:pPr>
            <w:r>
              <w:rPr>
                <w:spacing w:val="1"/>
              </w:rPr>
              <w:t>3000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70"/>
              <w:spacing w:before="79" w:line="189" w:lineRule="auto"/>
              <w:rPr/>
            </w:pPr>
            <w:r>
              <w:rPr>
                <w:spacing w:val="2"/>
              </w:rPr>
              <w:t>4500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009"/>
              <w:spacing w:before="46" w:line="223" w:lineRule="auto"/>
              <w:rPr/>
            </w:pPr>
            <w:r>
              <w:rPr>
                <w:spacing w:val="4"/>
              </w:rPr>
              <w:t>喂入量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1—3</w:t>
            </w:r>
            <w:r>
              <w:rPr/>
              <w:t>kg</w:t>
            </w:r>
            <w:r>
              <w:rPr>
                <w:spacing w:val="4"/>
              </w:rPr>
              <w:t>/s（含）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9" w:line="189" w:lineRule="auto"/>
              <w:rPr/>
            </w:pPr>
            <w:r>
              <w:rPr>
                <w:spacing w:val="1"/>
              </w:rPr>
              <w:t>5500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71"/>
              <w:spacing w:before="79" w:line="189" w:lineRule="auto"/>
              <w:rPr/>
            </w:pPr>
            <w:r>
              <w:rPr>
                <w:spacing w:val="2"/>
              </w:rPr>
              <w:t>8250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009"/>
              <w:spacing w:before="46" w:line="223" w:lineRule="auto"/>
              <w:rPr/>
            </w:pPr>
            <w:r>
              <w:rPr>
                <w:spacing w:val="5"/>
              </w:rPr>
              <w:t>喂入量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3—4</w:t>
            </w:r>
            <w:r>
              <w:rPr/>
              <w:t>kg</w:t>
            </w:r>
            <w:r>
              <w:rPr>
                <w:spacing w:val="5"/>
              </w:rPr>
              <w:t>/s（含）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9" w:line="189" w:lineRule="auto"/>
              <w:rPr/>
            </w:pPr>
            <w:r>
              <w:rPr>
                <w:spacing w:val="1"/>
              </w:rPr>
              <w:t>7300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1"/>
              <w:spacing w:before="78" w:line="190" w:lineRule="auto"/>
              <w:rPr/>
            </w:pPr>
            <w:r>
              <w:rPr/>
              <w:t>10950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47"/>
              <w:spacing w:before="46" w:line="223" w:lineRule="auto"/>
              <w:rPr/>
            </w:pPr>
            <w:r>
              <w:rPr>
                <w:spacing w:val="1"/>
              </w:rPr>
              <w:t>喂入量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/>
              <w:t>kg</w:t>
            </w:r>
            <w:r>
              <w:rPr>
                <w:spacing w:val="1"/>
              </w:rPr>
              <w:t>/s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8" w:line="190" w:lineRule="auto"/>
              <w:rPr/>
            </w:pPr>
            <w:r>
              <w:rPr/>
              <w:t>11000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1"/>
              <w:spacing w:before="78" w:line="190" w:lineRule="auto"/>
              <w:rPr/>
            </w:pPr>
            <w:r>
              <w:rPr/>
              <w:t>16500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6" w:right="163" w:hanging="280"/>
              <w:spacing w:before="68" w:line="239" w:lineRule="auto"/>
              <w:rPr/>
            </w:pPr>
            <w:r>
              <w:rPr>
                <w:spacing w:val="4"/>
              </w:rPr>
              <w:t>自走式半喂入稻麦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联合收割机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926"/>
              <w:spacing w:before="47" w:line="228" w:lineRule="auto"/>
              <w:rPr/>
            </w:pPr>
            <w:r>
              <w:rPr>
                <w:spacing w:val="1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行，35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马力（含）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9" w:line="189" w:lineRule="auto"/>
              <w:rPr/>
            </w:pPr>
            <w:r>
              <w:rPr>
                <w:spacing w:val="1"/>
              </w:rPr>
              <w:t>7200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1"/>
              <w:spacing w:before="78" w:line="190" w:lineRule="auto"/>
              <w:rPr/>
            </w:pPr>
            <w:r>
              <w:rPr/>
              <w:t>10800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395"/>
              <w:spacing w:before="47" w:line="228" w:lineRule="auto"/>
              <w:rPr/>
            </w:pPr>
            <w:r>
              <w:rPr>
                <w:spacing w:val="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行（含）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以上，35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马力（含）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8" w:line="190" w:lineRule="auto"/>
              <w:rPr/>
            </w:pPr>
            <w:r>
              <w:rPr/>
              <w:t>17500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18"/>
              <w:spacing w:before="79" w:line="189" w:lineRule="auto"/>
              <w:rPr/>
            </w:pPr>
            <w:r>
              <w:rPr>
                <w:spacing w:val="2"/>
              </w:rPr>
              <w:t>26250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6" w:right="163" w:hanging="600"/>
              <w:spacing w:before="224" w:line="239" w:lineRule="auto"/>
              <w:rPr/>
            </w:pPr>
            <w:r>
              <w:rPr>
                <w:spacing w:val="4"/>
              </w:rPr>
              <w:t>自走式玉米联合收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获机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894"/>
              <w:spacing w:before="46" w:line="229" w:lineRule="auto"/>
              <w:rPr/>
            </w:pPr>
            <w:r>
              <w:rPr>
                <w:spacing w:val="-4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79" w:line="189" w:lineRule="auto"/>
              <w:rPr/>
            </w:pPr>
            <w:r>
              <w:rPr>
                <w:spacing w:val="1"/>
              </w:rPr>
              <w:t>7200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1"/>
              <w:spacing w:before="78" w:line="190" w:lineRule="auto"/>
              <w:rPr/>
            </w:pPr>
            <w:r>
              <w:rPr/>
              <w:t>10800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896"/>
              <w:spacing w:before="46" w:line="229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8" w:line="190" w:lineRule="auto"/>
              <w:rPr/>
            </w:pPr>
            <w:r>
              <w:rPr/>
              <w:t>12500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1"/>
              <w:spacing w:before="78" w:line="190" w:lineRule="auto"/>
              <w:rPr/>
            </w:pPr>
            <w:r>
              <w:rPr/>
              <w:t>18750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576"/>
              <w:spacing w:before="46" w:line="229" w:lineRule="auto"/>
              <w:rPr/>
            </w:pPr>
            <w:r>
              <w:rPr>
                <w:spacing w:val="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行及以上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11"/>
              <w:spacing w:before="79" w:line="189" w:lineRule="auto"/>
              <w:rPr/>
            </w:pPr>
            <w:r>
              <w:rPr>
                <w:spacing w:val="2"/>
              </w:rPr>
              <w:t>20000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19"/>
              <w:spacing w:before="79" w:line="189" w:lineRule="auto"/>
              <w:rPr/>
            </w:pPr>
            <w:r>
              <w:rPr>
                <w:spacing w:val="2"/>
              </w:rPr>
              <w:t>30000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6" w:right="163" w:hanging="600"/>
              <w:spacing w:before="68" w:line="239" w:lineRule="auto"/>
              <w:rPr/>
            </w:pPr>
            <w:r>
              <w:rPr>
                <w:spacing w:val="4"/>
              </w:rPr>
              <w:t>自走式花生联合收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获机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660"/>
              <w:spacing w:before="46" w:line="229" w:lineRule="auto"/>
              <w:rPr/>
            </w:pPr>
            <w:r>
              <w:rPr>
                <w:spacing w:val="6"/>
              </w:rPr>
              <w:t>半喂入式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5"/>
              <w:spacing w:before="79" w:line="189" w:lineRule="auto"/>
              <w:rPr/>
            </w:pPr>
            <w:r>
              <w:rPr>
                <w:spacing w:val="2"/>
              </w:rPr>
              <w:t>6000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71"/>
              <w:spacing w:before="79" w:line="189" w:lineRule="auto"/>
              <w:rPr/>
            </w:pPr>
            <w:r>
              <w:rPr>
                <w:spacing w:val="2"/>
              </w:rPr>
              <w:t>9000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761"/>
              <w:spacing w:before="47" w:line="228" w:lineRule="auto"/>
              <w:rPr/>
            </w:pPr>
            <w:r>
              <w:rPr>
                <w:spacing w:val="7"/>
              </w:rPr>
              <w:t>捡拾式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78" w:line="190" w:lineRule="auto"/>
              <w:rPr/>
            </w:pPr>
            <w:r>
              <w:rPr/>
              <w:t>11000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1"/>
              <w:spacing w:before="78" w:line="190" w:lineRule="auto"/>
              <w:rPr/>
            </w:pPr>
            <w:r>
              <w:rPr/>
              <w:t>16500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5" w:line="187" w:lineRule="auto"/>
              <w:rPr/>
            </w:pPr>
            <w:r>
              <w:rPr/>
              <w:t>5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5" w:line="228" w:lineRule="auto"/>
              <w:rPr/>
            </w:pPr>
            <w:r>
              <w:rPr>
                <w:spacing w:val="8"/>
              </w:rPr>
              <w:t>机动喷雾（粉）机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925"/>
              <w:spacing w:before="46" w:line="228" w:lineRule="auto"/>
              <w:rPr/>
            </w:pPr>
            <w:r>
              <w:rPr>
                <w:spacing w:val="8"/>
              </w:rPr>
              <w:t>背负式机动喷雾（粉）机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78" w:line="190" w:lineRule="auto"/>
              <w:rPr/>
            </w:pPr>
            <w:r>
              <w:rPr>
                <w:spacing w:val="-3"/>
              </w:rPr>
              <w:t>100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6" w:line="231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969" w:right="107" w:hanging="1843"/>
              <w:spacing w:before="39" w:line="236" w:lineRule="auto"/>
              <w:rPr/>
            </w:pPr>
            <w:r>
              <w:rPr>
                <w:spacing w:val="6"/>
              </w:rPr>
              <w:t>11（含）-18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马力自走式四轮转向喷杆喷雾</w:t>
            </w:r>
            <w:r>
              <w:rPr/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5"/>
              <w:spacing w:before="209" w:line="189" w:lineRule="auto"/>
              <w:rPr/>
            </w:pPr>
            <w:r>
              <w:rPr>
                <w:spacing w:val="2"/>
              </w:rPr>
              <w:t>820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6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969" w:right="107" w:hanging="1843"/>
              <w:spacing w:before="39" w:line="236" w:lineRule="auto"/>
              <w:rPr/>
            </w:pPr>
            <w:r>
              <w:rPr>
                <w:spacing w:val="6"/>
              </w:rPr>
              <w:t>18（含）-50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马力自走式四轮转向喷杆喷雾</w:t>
            </w:r>
            <w:r>
              <w:rPr/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209" w:line="189" w:lineRule="auto"/>
              <w:rPr/>
            </w:pPr>
            <w:r>
              <w:rPr>
                <w:spacing w:val="1"/>
              </w:rPr>
              <w:t>3300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869" w:right="157" w:hanging="1706"/>
              <w:spacing w:before="39" w:line="236" w:lineRule="auto"/>
              <w:rPr/>
            </w:pPr>
            <w:r>
              <w:rPr>
                <w:spacing w:val="7"/>
              </w:rPr>
              <w:t>50（含）-100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马力自走式四轮转向喷杆喷</w:t>
            </w:r>
            <w:r>
              <w:rPr/>
              <w:t xml:space="preserve"> </w:t>
            </w:r>
            <w:r>
              <w:rPr>
                <w:spacing w:val="3"/>
              </w:rPr>
              <w:t>雾机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208" w:line="190" w:lineRule="auto"/>
              <w:rPr/>
            </w:pPr>
            <w:r>
              <w:rPr>
                <w:spacing w:val="2"/>
              </w:rPr>
              <w:t>4100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6"/>
              <w:spacing w:before="57" w:line="228" w:lineRule="auto"/>
              <w:rPr/>
            </w:pPr>
            <w:r>
              <w:rPr>
                <w:spacing w:val="7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马力及以上自走式四轮转向喷杆喷雾机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8"/>
              <w:spacing w:before="90" w:line="189" w:lineRule="auto"/>
              <w:rPr/>
            </w:pPr>
            <w:r>
              <w:rPr>
                <w:spacing w:val="1"/>
              </w:rPr>
              <w:t>5500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936" w:bottom="1598" w:left="1049" w:header="0" w:footer="131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9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2"/>
        <w:gridCol w:w="2000"/>
        <w:gridCol w:w="4144"/>
        <w:gridCol w:w="1133"/>
        <w:gridCol w:w="1145"/>
        <w:gridCol w:w="1031"/>
      </w:tblGrid>
      <w:tr>
        <w:trPr>
          <w:trHeight w:val="311" w:hRule="atLeast"/>
        </w:trPr>
        <w:tc>
          <w:tcPr>
            <w:tcW w:w="462" w:type="dxa"/>
            <w:vAlign w:val="top"/>
          </w:tcPr>
          <w:p>
            <w:pPr>
              <w:pStyle w:val="TableText"/>
              <w:ind w:left="184"/>
              <w:spacing w:before="84" w:line="189" w:lineRule="auto"/>
              <w:rPr/>
            </w:pPr>
            <w:r>
              <w:rPr/>
              <w:t>6</w:t>
            </w:r>
          </w:p>
        </w:tc>
        <w:tc>
          <w:tcPr>
            <w:tcW w:w="2000" w:type="dxa"/>
            <w:vAlign w:val="top"/>
          </w:tcPr>
          <w:p>
            <w:pPr>
              <w:pStyle w:val="TableText"/>
              <w:ind w:left="475"/>
              <w:spacing w:before="50" w:line="228" w:lineRule="auto"/>
              <w:rPr/>
            </w:pPr>
            <w:r>
              <w:rPr>
                <w:spacing w:val="8"/>
              </w:rPr>
              <w:t>机动脱粒机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969"/>
              <w:spacing w:before="149" w:line="136" w:lineRule="exact"/>
              <w:rPr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84" w:line="189" w:lineRule="auto"/>
              <w:rPr/>
            </w:pPr>
            <w:r>
              <w:rPr>
                <w:spacing w:val="1"/>
              </w:rPr>
              <w:t>200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0" w:line="231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7"/>
              <w:spacing w:before="238" w:line="187" w:lineRule="auto"/>
              <w:rPr/>
            </w:pPr>
            <w:r>
              <w:rPr/>
              <w:t>7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1"/>
              <w:spacing w:before="202" w:line="228" w:lineRule="auto"/>
              <w:rPr/>
            </w:pPr>
            <w:r>
              <w:rPr>
                <w:spacing w:val="8"/>
              </w:rPr>
              <w:t>饲料（草）粉碎机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971"/>
              <w:spacing w:before="47" w:line="228" w:lineRule="auto"/>
              <w:rPr/>
            </w:pPr>
            <w:r>
              <w:rPr>
                <w:spacing w:val="8"/>
              </w:rPr>
              <w:t>400</w:t>
            </w:r>
            <w:r>
              <w:rPr/>
              <w:t>MM</w:t>
            </w:r>
            <w:r>
              <w:rPr>
                <w:spacing w:val="8"/>
              </w:rPr>
              <w:t>≤转子直径&lt;550</w:t>
            </w:r>
            <w:r>
              <w:rPr/>
              <w:t>MM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78" w:line="190" w:lineRule="auto"/>
              <w:rPr/>
            </w:pPr>
            <w:r>
              <w:rPr>
                <w:spacing w:val="-3"/>
              </w:rPr>
              <w:t>180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6" w:line="231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90"/>
              <w:spacing w:before="47" w:line="228" w:lineRule="auto"/>
              <w:rPr/>
            </w:pPr>
            <w:r>
              <w:rPr>
                <w:spacing w:val="8"/>
              </w:rPr>
              <w:t>转子直径≥550</w:t>
            </w:r>
            <w:r>
              <w:rPr/>
              <w:t>MM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8"/>
              <w:spacing w:before="80" w:line="189" w:lineRule="auto"/>
              <w:rPr/>
            </w:pPr>
            <w:r>
              <w:rPr>
                <w:spacing w:val="1"/>
              </w:rPr>
              <w:t>300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46" w:line="231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65" w:line="189" w:lineRule="auto"/>
              <w:rPr/>
            </w:pPr>
            <w:r>
              <w:rPr/>
              <w:t>8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"/>
              <w:spacing w:before="65" w:line="228" w:lineRule="auto"/>
              <w:rPr/>
            </w:pPr>
            <w:r>
              <w:rPr>
                <w:spacing w:val="6"/>
              </w:rPr>
              <w:t>铡草机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500"/>
              <w:spacing w:before="38" w:line="228" w:lineRule="auto"/>
              <w:rPr/>
            </w:pPr>
            <w:r>
              <w:rPr>
                <w:spacing w:val="5"/>
              </w:rPr>
              <w:t>生产率&lt;1T/H</w:t>
            </w:r>
          </w:p>
          <w:p>
            <w:pPr>
              <w:pStyle w:val="TableText"/>
              <w:ind w:left="1141"/>
              <w:spacing w:before="26" w:line="222" w:lineRule="auto"/>
              <w:rPr/>
            </w:pPr>
            <w:r>
              <w:rPr>
                <w:spacing w:val="6"/>
              </w:rPr>
              <w:t>（刀盘直径&lt;210</w:t>
            </w:r>
            <w:r>
              <w:rPr/>
              <w:t>mm</w:t>
            </w:r>
            <w:r>
              <w:rPr>
                <w:spacing w:val="6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206" w:line="190" w:lineRule="auto"/>
              <w:rPr/>
            </w:pPr>
            <w:r>
              <w:rPr>
                <w:spacing w:val="-3"/>
              </w:rPr>
              <w:t>100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4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29" w:firstLine="90"/>
              <w:spacing w:before="65" w:line="247" w:lineRule="auto"/>
              <w:jc w:val="both"/>
              <w:rPr/>
            </w:pPr>
            <w:r>
              <w:rPr>
                <w:spacing w:val="5"/>
              </w:rPr>
              <w:t>刀盘直</w:t>
            </w:r>
            <w:r>
              <w:rPr/>
              <w:t xml:space="preserve"> </w:t>
            </w:r>
            <w:r>
              <w:rPr>
                <w:spacing w:val="35"/>
              </w:rPr>
              <w:t>径与生</w:t>
            </w:r>
            <w:r>
              <w:rPr/>
              <w:t xml:space="preserve"> </w:t>
            </w:r>
            <w:r>
              <w:rPr>
                <w:spacing w:val="35"/>
              </w:rPr>
              <w:t>产率不</w:t>
            </w:r>
            <w:r>
              <w:rPr/>
              <w:t xml:space="preserve"> </w:t>
            </w:r>
            <w:r>
              <w:rPr>
                <w:spacing w:val="-6"/>
              </w:rPr>
              <w:t>一致的，</w:t>
            </w:r>
            <w:r>
              <w:rPr/>
              <w:t xml:space="preserve"> </w:t>
            </w:r>
            <w:r>
              <w:rPr>
                <w:spacing w:val="35"/>
              </w:rPr>
              <w:t>就低确</w:t>
            </w:r>
            <w:r>
              <w:rPr/>
              <w:t xml:space="preserve"> </w:t>
            </w:r>
            <w:r>
              <w:rPr>
                <w:spacing w:val="35"/>
              </w:rPr>
              <w:t>定补贴</w:t>
            </w:r>
          </w:p>
          <w:p>
            <w:pPr>
              <w:pStyle w:val="TableText"/>
              <w:ind w:left="311"/>
              <w:spacing w:before="26" w:line="228" w:lineRule="auto"/>
              <w:rPr/>
            </w:pPr>
            <w:r>
              <w:rPr>
                <w:spacing w:val="4"/>
              </w:rPr>
              <w:t>档次</w:t>
            </w:r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99"/>
              <w:spacing w:before="39" w:line="228" w:lineRule="auto"/>
              <w:rPr/>
            </w:pPr>
            <w:r>
              <w:rPr>
                <w:spacing w:val="4"/>
              </w:rPr>
              <w:t>1T/H≤生产率&lt;3T/H</w:t>
            </w:r>
          </w:p>
          <w:p>
            <w:pPr>
              <w:pStyle w:val="TableText"/>
              <w:ind w:left="774"/>
              <w:spacing w:before="23" w:line="222" w:lineRule="auto"/>
              <w:rPr/>
            </w:pPr>
            <w:r>
              <w:rPr>
                <w:spacing w:val="6"/>
              </w:rPr>
              <w:t>（210</w:t>
            </w:r>
            <w:r>
              <w:rPr/>
              <w:t>mm</w:t>
            </w:r>
            <w:r>
              <w:rPr>
                <w:spacing w:val="6"/>
              </w:rPr>
              <w:t>≤刀盘直径&lt;740</w:t>
            </w:r>
            <w:r>
              <w:rPr/>
              <w:t>mm</w:t>
            </w:r>
            <w:r>
              <w:rPr>
                <w:spacing w:val="6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205" w:line="190" w:lineRule="auto"/>
              <w:rPr/>
            </w:pPr>
            <w:r>
              <w:rPr>
                <w:spacing w:val="-3"/>
              </w:rPr>
              <w:t>140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4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88"/>
              <w:spacing w:before="39" w:line="272" w:lineRule="exact"/>
              <w:rPr/>
            </w:pPr>
            <w:r>
              <w:rPr>
                <w:spacing w:val="5"/>
                <w:position w:val="4"/>
              </w:rPr>
              <w:t>3T/H≤生产率&lt;6T/H</w:t>
            </w:r>
          </w:p>
          <w:p>
            <w:pPr>
              <w:pStyle w:val="TableText"/>
              <w:ind w:left="1167"/>
              <w:spacing w:line="221" w:lineRule="auto"/>
              <w:rPr/>
            </w:pPr>
            <w:r>
              <w:rPr>
                <w:spacing w:val="5"/>
              </w:rPr>
              <w:t>（刀盘直径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845</w:t>
            </w:r>
            <w:r>
              <w:rPr/>
              <w:t>mm</w:t>
            </w:r>
            <w:r>
              <w:rPr>
                <w:spacing w:val="5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207" w:line="189" w:lineRule="auto"/>
              <w:rPr/>
            </w:pPr>
            <w:r>
              <w:rPr>
                <w:spacing w:val="1"/>
              </w:rPr>
              <w:t>200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4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85"/>
              <w:spacing w:before="40" w:line="271" w:lineRule="exact"/>
              <w:rPr/>
            </w:pPr>
            <w:r>
              <w:rPr>
                <w:spacing w:val="5"/>
                <w:position w:val="4"/>
              </w:rPr>
              <w:t>6T/H≤生产率&lt;9T/H</w:t>
            </w:r>
          </w:p>
          <w:p>
            <w:pPr>
              <w:pStyle w:val="TableText"/>
              <w:ind w:left="1167"/>
              <w:spacing w:line="221" w:lineRule="auto"/>
              <w:rPr/>
            </w:pPr>
            <w:r>
              <w:rPr>
                <w:spacing w:val="5"/>
              </w:rPr>
              <w:t>（刀盘直径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910</w:t>
            </w:r>
            <w:r>
              <w:rPr/>
              <w:t>mm</w:t>
            </w:r>
            <w:r>
              <w:rPr>
                <w:spacing w:val="5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3"/>
              <w:spacing w:before="209" w:line="189" w:lineRule="auto"/>
              <w:rPr/>
            </w:pPr>
            <w:r>
              <w:rPr>
                <w:spacing w:val="2"/>
              </w:rPr>
              <w:t>440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31"/>
              <w:spacing w:before="41" w:line="228" w:lineRule="auto"/>
              <w:rPr/>
            </w:pPr>
            <w:r>
              <w:rPr>
                <w:spacing w:val="5"/>
              </w:rPr>
              <w:t>9T/H≤生产率&lt;15T/H</w:t>
            </w:r>
          </w:p>
          <w:p>
            <w:pPr>
              <w:pStyle w:val="TableText"/>
              <w:ind w:left="721"/>
              <w:spacing w:before="26" w:line="219" w:lineRule="auto"/>
              <w:rPr/>
            </w:pPr>
            <w:r>
              <w:rPr>
                <w:spacing w:val="6"/>
              </w:rPr>
              <w:t>（740</w:t>
            </w:r>
            <w:r>
              <w:rPr/>
              <w:t>mm</w:t>
            </w:r>
            <w:r>
              <w:rPr>
                <w:spacing w:val="6"/>
              </w:rPr>
              <w:t>≤刀盘直径&lt;1010</w:t>
            </w:r>
            <w:r>
              <w:rPr/>
              <w:t>mm</w:t>
            </w:r>
            <w:r>
              <w:rPr>
                <w:spacing w:val="6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210" w:line="189" w:lineRule="auto"/>
              <w:rPr/>
            </w:pPr>
            <w:r>
              <w:rPr>
                <w:spacing w:val="1"/>
              </w:rPr>
              <w:t>650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093"/>
              <w:spacing w:before="42" w:line="228" w:lineRule="auto"/>
              <w:rPr/>
            </w:pPr>
            <w:r>
              <w:rPr>
                <w:spacing w:val="4"/>
              </w:rPr>
              <w:t>15T/H≤生产率&lt;20T/H</w:t>
            </w:r>
          </w:p>
          <w:p>
            <w:pPr>
              <w:pStyle w:val="TableText"/>
              <w:ind w:left="668"/>
              <w:spacing w:before="23" w:line="220" w:lineRule="auto"/>
              <w:rPr/>
            </w:pPr>
            <w:r>
              <w:rPr>
                <w:spacing w:val="6"/>
              </w:rPr>
              <w:t>（1010</w:t>
            </w:r>
            <w:r>
              <w:rPr/>
              <w:t>mm</w:t>
            </w:r>
            <w:r>
              <w:rPr>
                <w:spacing w:val="6"/>
              </w:rPr>
              <w:t>≤刀盘直径&lt;1230</w:t>
            </w:r>
            <w:r>
              <w:rPr/>
              <w:t>mm</w:t>
            </w:r>
            <w:r>
              <w:rPr>
                <w:spacing w:val="6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5"/>
              <w:spacing w:before="209" w:line="189" w:lineRule="auto"/>
              <w:rPr/>
            </w:pPr>
            <w:r>
              <w:rPr>
                <w:spacing w:val="2"/>
              </w:rPr>
              <w:t>800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394"/>
              <w:spacing w:before="42" w:line="228" w:lineRule="auto"/>
              <w:rPr/>
            </w:pPr>
            <w:r>
              <w:rPr>
                <w:spacing w:val="6"/>
              </w:rPr>
              <w:t>生产率≥20T/H</w:t>
            </w:r>
          </w:p>
          <w:p>
            <w:pPr>
              <w:pStyle w:val="TableText"/>
              <w:ind w:left="1038"/>
              <w:spacing w:before="23" w:line="220" w:lineRule="auto"/>
              <w:rPr/>
            </w:pPr>
            <w:r>
              <w:rPr>
                <w:spacing w:val="6"/>
              </w:rPr>
              <w:t>（刀盘直径≥1310</w:t>
            </w:r>
            <w:r>
              <w:rPr/>
              <w:t>mm</w:t>
            </w:r>
            <w:r>
              <w:rPr>
                <w:spacing w:val="6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9"/>
              <w:spacing w:before="207" w:line="190" w:lineRule="auto"/>
              <w:rPr/>
            </w:pPr>
            <w:r>
              <w:rPr>
                <w:spacing w:val="-2"/>
              </w:rPr>
              <w:t>1550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6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65" w:line="189" w:lineRule="auto"/>
              <w:rPr/>
            </w:pPr>
            <w:r>
              <w:rPr/>
              <w:t>9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9"/>
              <w:spacing w:before="65" w:line="228" w:lineRule="auto"/>
              <w:rPr/>
            </w:pPr>
            <w:r>
              <w:rPr>
                <w:spacing w:val="6"/>
              </w:rPr>
              <w:t>旋耕机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344"/>
              <w:spacing w:before="59" w:line="227" w:lineRule="auto"/>
              <w:rPr/>
            </w:pPr>
            <w:r>
              <w:rPr>
                <w:spacing w:val="6"/>
              </w:rPr>
              <w:t>工作幅宽＜1.5m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90" w:line="190" w:lineRule="auto"/>
              <w:rPr/>
            </w:pPr>
            <w:r>
              <w:rPr>
                <w:spacing w:val="-3"/>
              </w:rPr>
              <w:t>140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9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46"/>
              <w:spacing w:before="58" w:line="227" w:lineRule="auto"/>
              <w:rPr/>
            </w:pPr>
            <w:r>
              <w:rPr>
                <w:spacing w:val="5"/>
              </w:rPr>
              <w:t>1.5m≤工作幅宽＜2m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8"/>
              <w:spacing w:before="91" w:line="189" w:lineRule="auto"/>
              <w:rPr/>
            </w:pPr>
            <w:r>
              <w:rPr>
                <w:spacing w:val="1"/>
              </w:rPr>
              <w:t>300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33"/>
              <w:spacing w:before="57" w:line="227" w:lineRule="auto"/>
              <w:rPr/>
            </w:pPr>
            <w:r>
              <w:rPr>
                <w:spacing w:val="6"/>
              </w:rPr>
              <w:t>2m≤工作幅宽＜2.5m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8"/>
              <w:spacing w:before="90" w:line="189" w:lineRule="auto"/>
              <w:rPr/>
            </w:pPr>
            <w:r>
              <w:rPr>
                <w:spacing w:val="1"/>
              </w:rPr>
              <w:t>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344"/>
              <w:spacing w:before="57" w:line="227" w:lineRule="auto"/>
              <w:rPr/>
            </w:pPr>
            <w:r>
              <w:rPr>
                <w:spacing w:val="6"/>
              </w:rPr>
              <w:t>工作幅宽≥2.5m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8"/>
              <w:spacing w:before="90" w:line="189" w:lineRule="auto"/>
              <w:rPr/>
            </w:pPr>
            <w:r>
              <w:rPr>
                <w:spacing w:val="1"/>
              </w:rPr>
              <w:t>590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5" w:line="228" w:lineRule="auto"/>
              <w:rPr/>
            </w:pPr>
            <w:r>
              <w:rPr>
                <w:spacing w:val="8"/>
              </w:rPr>
              <w:t>秸秆粉碎还田机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46"/>
              <w:spacing w:before="59" w:line="227" w:lineRule="auto"/>
              <w:rPr/>
            </w:pPr>
            <w:r>
              <w:rPr>
                <w:spacing w:val="5"/>
              </w:rPr>
              <w:t>1m≤工作幅宽＜1.5m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91" w:line="189" w:lineRule="auto"/>
              <w:rPr/>
            </w:pPr>
            <w:r>
              <w:rPr>
                <w:spacing w:val="1"/>
              </w:rPr>
              <w:t>290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9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46"/>
              <w:spacing w:before="58" w:line="227" w:lineRule="auto"/>
              <w:rPr/>
            </w:pPr>
            <w:r>
              <w:rPr>
                <w:spacing w:val="5"/>
              </w:rPr>
              <w:t>1.5m≤工作幅宽＜2m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8"/>
              <w:spacing w:before="91" w:line="189" w:lineRule="auto"/>
              <w:rPr/>
            </w:pPr>
            <w:r>
              <w:rPr>
                <w:spacing w:val="1"/>
              </w:rPr>
              <w:t>590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33"/>
              <w:spacing w:before="57" w:line="227" w:lineRule="auto"/>
              <w:rPr/>
            </w:pPr>
            <w:r>
              <w:rPr>
                <w:spacing w:val="6"/>
              </w:rPr>
              <w:t>2m≤工作幅宽＜2.5m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90" w:line="189" w:lineRule="auto"/>
              <w:rPr/>
            </w:pPr>
            <w:r>
              <w:rPr>
                <w:spacing w:val="1"/>
              </w:rPr>
              <w:t>680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344"/>
              <w:spacing w:before="57" w:line="227" w:lineRule="auto"/>
              <w:rPr/>
            </w:pPr>
            <w:r>
              <w:rPr>
                <w:spacing w:val="6"/>
              </w:rPr>
              <w:t>工作幅宽≥2.5m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5"/>
              <w:spacing w:before="90" w:line="189" w:lineRule="auto"/>
              <w:rPr/>
            </w:pPr>
            <w:r>
              <w:rPr>
                <w:spacing w:val="2"/>
              </w:rPr>
              <w:t>890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5"/>
              <w:spacing w:before="281" w:line="189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-3"/>
              </w:rPr>
              <w:t>青（黄）饲料收获机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713"/>
              <w:spacing w:before="59" w:line="227" w:lineRule="auto"/>
              <w:rPr/>
            </w:pPr>
            <w:r>
              <w:rPr>
                <w:spacing w:val="4"/>
              </w:rPr>
              <w:t>2m≤工作幅宽＜2.6m，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自走式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4"/>
              <w:spacing w:before="91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9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660"/>
              <w:spacing w:before="58" w:line="227" w:lineRule="auto"/>
              <w:rPr/>
            </w:pPr>
            <w:r>
              <w:rPr>
                <w:spacing w:val="4"/>
              </w:rPr>
              <w:t>2.6≤工作幅宽＜2.9m，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自走式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4"/>
              <w:spacing w:before="90" w:line="190" w:lineRule="auto"/>
              <w:rPr/>
            </w:pPr>
            <w:r>
              <w:rPr/>
              <w:t>16000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924"/>
              <w:spacing w:before="57" w:line="227" w:lineRule="auto"/>
              <w:rPr/>
            </w:pPr>
            <w:r>
              <w:rPr>
                <w:spacing w:val="3"/>
              </w:rPr>
              <w:t>工作幅宽≥2.9m，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自走式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11"/>
              <w:spacing w:before="90" w:line="189" w:lineRule="auto"/>
              <w:rPr/>
            </w:pPr>
            <w:r>
              <w:rPr>
                <w:spacing w:val="2"/>
              </w:rPr>
              <w:t>20000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5"/>
              <w:spacing w:before="281" w:line="189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65" w:line="228" w:lineRule="auto"/>
              <w:rPr/>
            </w:pPr>
            <w:r>
              <w:rPr/>
              <w:t>犁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792"/>
              <w:spacing w:before="57" w:line="230" w:lineRule="auto"/>
              <w:rPr/>
            </w:pPr>
            <w:r>
              <w:rPr>
                <w:spacing w:val="1"/>
              </w:rPr>
              <w:t>3-4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铧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8"/>
              <w:spacing w:before="90" w:line="189" w:lineRule="auto"/>
              <w:rPr/>
            </w:pPr>
            <w:r>
              <w:rPr>
                <w:spacing w:val="1"/>
              </w:rPr>
              <w:t>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792"/>
              <w:spacing w:before="58" w:line="230" w:lineRule="auto"/>
              <w:rPr/>
            </w:pPr>
            <w:r>
              <w:rPr>
                <w:spacing w:val="1"/>
              </w:rPr>
              <w:t>5-6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铧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9"/>
              <w:spacing w:before="91" w:line="189" w:lineRule="auto"/>
              <w:rPr/>
            </w:pPr>
            <w:r>
              <w:rPr/>
              <w:t>740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9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582"/>
              <w:spacing w:before="58" w:line="230" w:lineRule="auto"/>
              <w:rPr/>
            </w:pPr>
            <w:r>
              <w:rPr>
                <w:spacing w:val="4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铧及以上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9"/>
              <w:spacing w:before="90" w:line="190" w:lineRule="auto"/>
              <w:rPr/>
            </w:pPr>
            <w:r>
              <w:rPr>
                <w:spacing w:val="-2"/>
              </w:rPr>
              <w:t>1000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"/>
              <w:spacing w:before="65" w:line="228" w:lineRule="auto"/>
              <w:rPr/>
            </w:pPr>
            <w:r>
              <w:rPr>
                <w:spacing w:val="6"/>
              </w:rPr>
              <w:t>深松机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89"/>
              <w:spacing w:before="58" w:line="228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2、3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个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90" w:line="189" w:lineRule="auto"/>
              <w:rPr/>
            </w:pPr>
            <w:r>
              <w:rPr>
                <w:spacing w:val="1"/>
              </w:rPr>
              <w:t>290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8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89"/>
              <w:spacing w:before="57" w:line="228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个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3"/>
              <w:spacing w:before="90" w:line="189" w:lineRule="auto"/>
              <w:rPr/>
            </w:pPr>
            <w:r>
              <w:rPr>
                <w:spacing w:val="2"/>
              </w:rPr>
              <w:t>440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7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131"/>
              <w:spacing w:before="59" w:line="228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个及以上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16"/>
              <w:spacing w:before="91" w:line="189" w:lineRule="auto"/>
              <w:rPr/>
            </w:pPr>
            <w:r>
              <w:rPr>
                <w:spacing w:val="1"/>
              </w:rPr>
              <w:t>680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59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462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189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2000" w:type="dxa"/>
            <w:vAlign w:val="top"/>
            <w:vMerge w:val="restart"/>
            <w:tcBorders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-3"/>
              </w:rPr>
              <w:t>谷物（粮食）烘干机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234" w:right="107" w:hanging="1124"/>
              <w:spacing w:before="37" w:line="232" w:lineRule="auto"/>
              <w:rPr/>
            </w:pPr>
            <w:r>
              <w:rPr>
                <w:spacing w:val="-1"/>
              </w:rPr>
              <w:t>批处理量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2（含）-4t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循环式谷物烘干机（平</w:t>
            </w:r>
            <w:r>
              <w:rPr/>
              <w:t xml:space="preserve"> </w:t>
            </w:r>
            <w:r>
              <w:rPr>
                <w:spacing w:val="7"/>
              </w:rPr>
              <w:t>床式谷物烘干机）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9"/>
              <w:spacing w:before="202" w:line="190" w:lineRule="auto"/>
              <w:rPr/>
            </w:pPr>
            <w:r>
              <w:rPr>
                <w:spacing w:val="-2"/>
              </w:rPr>
              <w:t>1500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1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/>
              <w:spacing w:before="46" w:line="228" w:lineRule="auto"/>
              <w:rPr/>
            </w:pPr>
            <w:r>
              <w:rPr>
                <w:spacing w:val="3"/>
              </w:rPr>
              <w:t>需报废</w:t>
            </w:r>
          </w:p>
          <w:p>
            <w:pPr>
              <w:pStyle w:val="TableText"/>
              <w:ind w:left="210"/>
              <w:spacing w:before="24" w:line="228" w:lineRule="auto"/>
              <w:rPr/>
            </w:pPr>
            <w:r>
              <w:rPr>
                <w:spacing w:val="5"/>
              </w:rPr>
              <w:t>并新购</w:t>
            </w:r>
          </w:p>
          <w:p>
            <w:pPr>
              <w:pStyle w:val="TableText"/>
              <w:ind w:left="203"/>
              <w:spacing w:before="23" w:line="231" w:lineRule="auto"/>
              <w:rPr/>
            </w:pPr>
            <w:r>
              <w:rPr>
                <w:spacing w:val="7"/>
              </w:rPr>
              <w:t>置相同</w:t>
            </w:r>
          </w:p>
          <w:p>
            <w:pPr>
              <w:pStyle w:val="TableText"/>
              <w:ind w:left="205"/>
              <w:spacing w:before="24" w:line="228" w:lineRule="auto"/>
              <w:rPr/>
            </w:pPr>
            <w:r>
              <w:rPr>
                <w:spacing w:val="6"/>
              </w:rPr>
              <w:t>种类同</w:t>
            </w:r>
          </w:p>
          <w:p>
            <w:pPr>
              <w:pStyle w:val="TableText"/>
              <w:ind w:left="206"/>
              <w:spacing w:before="24" w:line="228" w:lineRule="auto"/>
              <w:rPr/>
            </w:pPr>
            <w:r>
              <w:rPr>
                <w:spacing w:val="6"/>
              </w:rPr>
              <w:t>等数量</w:t>
            </w:r>
          </w:p>
          <w:p>
            <w:pPr>
              <w:pStyle w:val="TableText"/>
              <w:ind w:left="309"/>
              <w:spacing w:before="25" w:line="227" w:lineRule="auto"/>
              <w:rPr/>
            </w:pPr>
            <w:r>
              <w:rPr>
                <w:spacing w:val="5"/>
              </w:rPr>
              <w:t>机具</w:t>
            </w:r>
          </w:p>
        </w:tc>
      </w:tr>
      <w:tr>
        <w:trPr>
          <w:trHeight w:val="549" w:hRule="atLeast"/>
        </w:trPr>
        <w:tc>
          <w:tcPr>
            <w:tcW w:w="4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134" w:right="107" w:hanging="24"/>
              <w:spacing w:before="36" w:line="232" w:lineRule="auto"/>
              <w:rPr/>
            </w:pPr>
            <w:r>
              <w:rPr>
                <w:spacing w:val="-5"/>
              </w:rPr>
              <w:t>批处理量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4（含）-20t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循环式谷物烘干机（处</w:t>
            </w:r>
            <w:r>
              <w:rPr/>
              <w:t xml:space="preserve"> </w:t>
            </w:r>
            <w:r>
              <w:rPr>
                <w:spacing w:val="6"/>
              </w:rPr>
              <w:t>理量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20（含）-50t/d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连续式谷物烘干机）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203" w:line="189" w:lineRule="auto"/>
              <w:rPr/>
            </w:pPr>
            <w:r>
              <w:rPr>
                <w:spacing w:val="2"/>
              </w:rPr>
              <w:t>4200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1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4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44" w:type="dxa"/>
            <w:vAlign w:val="top"/>
          </w:tcPr>
          <w:p>
            <w:pPr>
              <w:pStyle w:val="TableText"/>
              <w:ind w:left="293" w:right="107" w:hanging="183"/>
              <w:spacing w:before="36" w:line="234" w:lineRule="auto"/>
              <w:rPr/>
            </w:pPr>
            <w:r>
              <w:rPr>
                <w:spacing w:val="4"/>
              </w:rPr>
              <w:t>批处理量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20t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及以上循环式谷物烘干机（处</w:t>
            </w:r>
            <w:r>
              <w:rPr/>
              <w:t xml:space="preserve"> </w:t>
            </w:r>
            <w:r>
              <w:rPr>
                <w:spacing w:val="6"/>
              </w:rPr>
              <w:t>理量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50t/d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及以上连续式谷物烘干机）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4"/>
              <w:spacing w:before="203" w:line="189" w:lineRule="auto"/>
              <w:rPr/>
            </w:pPr>
            <w:r>
              <w:rPr>
                <w:spacing w:val="2"/>
              </w:rPr>
              <w:t>8700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526"/>
              <w:spacing w:before="171" w:line="233" w:lineRule="auto"/>
              <w:rPr/>
            </w:pPr>
            <w:r>
              <w:rPr/>
              <w:t>/</w:t>
            </w:r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936" w:bottom="1598" w:left="1049" w:header="0" w:footer="131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3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1109"/>
        <w:spacing w:before="289" w:line="21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报废农业机械回收确认表（样式）</w:t>
      </w:r>
    </w:p>
    <w:p>
      <w:pPr>
        <w:pStyle w:val="BodyText"/>
        <w:ind w:left="253"/>
        <w:spacing w:before="19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回收确认表编号：</w:t>
      </w:r>
    </w:p>
    <w:p>
      <w:pPr>
        <w:spacing w:line="70" w:lineRule="exact"/>
        <w:rPr/>
      </w:pPr>
      <w:r/>
    </w:p>
    <w:tbl>
      <w:tblPr>
        <w:tblStyle w:val="TableNormal"/>
        <w:tblW w:w="8598" w:type="dxa"/>
        <w:tblInd w:w="10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50"/>
        <w:gridCol w:w="2585"/>
        <w:gridCol w:w="1826"/>
        <w:gridCol w:w="2437"/>
      </w:tblGrid>
      <w:tr>
        <w:trPr>
          <w:trHeight w:val="689" w:hRule="atLeast"/>
        </w:trPr>
        <w:tc>
          <w:tcPr>
            <w:tcW w:w="1750" w:type="dxa"/>
            <w:vAlign w:val="top"/>
          </w:tcPr>
          <w:p>
            <w:pPr>
              <w:ind w:left="406" w:right="333" w:hanging="67"/>
              <w:spacing w:before="68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机主姓名/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单位名称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203" w:right="129" w:hanging="64"/>
              <w:spacing w:before="6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机主身份证号/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组织机构代码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750" w:type="dxa"/>
            <w:vAlign w:val="top"/>
          </w:tcPr>
          <w:p>
            <w:pPr>
              <w:ind w:left="399"/>
              <w:spacing w:before="12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机主地址</w:t>
            </w:r>
          </w:p>
        </w:tc>
        <w:tc>
          <w:tcPr>
            <w:tcW w:w="68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750" w:type="dxa"/>
            <w:vAlign w:val="top"/>
          </w:tcPr>
          <w:p>
            <w:pPr>
              <w:ind w:left="159"/>
              <w:spacing w:before="12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机主联系电话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439"/>
              <w:spacing w:before="12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机具型号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750" w:type="dxa"/>
            <w:vAlign w:val="top"/>
          </w:tcPr>
          <w:p>
            <w:pPr>
              <w:ind w:left="399"/>
              <w:spacing w:before="12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机具种类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439"/>
              <w:spacing w:before="12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机具分档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750" w:type="dxa"/>
            <w:vAlign w:val="top"/>
          </w:tcPr>
          <w:p>
            <w:pPr>
              <w:ind w:left="168"/>
              <w:spacing w:before="12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补贴额（元）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472"/>
              <w:spacing w:before="12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出厂编号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750" w:type="dxa"/>
            <w:vAlign w:val="top"/>
          </w:tcPr>
          <w:p>
            <w:pPr>
              <w:ind w:left="400"/>
              <w:spacing w:before="12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发动机号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117"/>
              <w:spacing w:before="12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底盘（车架）号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750" w:type="dxa"/>
            <w:vAlign w:val="top"/>
          </w:tcPr>
          <w:p>
            <w:pPr>
              <w:ind w:left="399"/>
              <w:spacing w:before="12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牌照号码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472"/>
              <w:spacing w:before="12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出厂日期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750" w:type="dxa"/>
            <w:vAlign w:val="top"/>
          </w:tcPr>
          <w:p>
            <w:pPr>
              <w:ind w:left="685" w:right="153" w:hanging="525"/>
              <w:spacing w:before="6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初次注册登记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日期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ind w:left="461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回收日期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9" w:hRule="atLeast"/>
        </w:trPr>
        <w:tc>
          <w:tcPr>
            <w:tcW w:w="43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1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机主签字（盖章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58"/>
              </w:rPr>
              <w:t>）：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99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  <w:tc>
          <w:tcPr>
            <w:tcW w:w="426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1.机具牌证登记情况：</w:t>
            </w:r>
          </w:p>
          <w:p>
            <w:pPr>
              <w:ind w:left="142"/>
              <w:spacing w:before="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□已办理注销登记。</w:t>
            </w:r>
          </w:p>
          <w:p>
            <w:pPr>
              <w:ind w:left="112" w:right="106" w:firstLine="30"/>
              <w:spacing w:before="1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□农机安全监督管理信息系统中无此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机械。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2.监督机具拆解情况：</w:t>
            </w:r>
          </w:p>
          <w:p>
            <w:pPr>
              <w:ind w:left="115" w:right="106" w:firstLine="27"/>
              <w:spacing w:before="1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□报废农业机械已核实，信息属实，已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按规定完成拆解。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836"/>
              <w:spacing w:before="7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农机监理单位（章）</w:t>
            </w:r>
          </w:p>
          <w:p>
            <w:pPr>
              <w:ind w:left="840"/>
              <w:spacing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经办人：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91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2816" w:hRule="atLeast"/>
        </w:trPr>
        <w:tc>
          <w:tcPr>
            <w:tcW w:w="4335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719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农机回收企业（章）</w:t>
            </w:r>
          </w:p>
          <w:p>
            <w:pPr>
              <w:ind w:left="723"/>
              <w:spacing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经办人：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99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  <w:tc>
          <w:tcPr>
            <w:tcW w:w="426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firstLine="472"/>
        <w:spacing w:before="35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-6"/>
        </w:rPr>
        <w:t>说明：1.此表为样表，各区（市）可结合实际，对表格的格式内容进行调整完善。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2.本表一式三份：一份农机回收企业存查；一份</w:t>
      </w:r>
      <w:r>
        <w:rPr>
          <w:sz w:val="24"/>
          <w:szCs w:val="24"/>
          <w:spacing w:val="-2"/>
        </w:rPr>
        <w:t>机主存查；一份签注农机监理单位印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章后，到主管部门办理申请补贴手续。</w:t>
      </w:r>
    </w:p>
    <w:p>
      <w:pPr>
        <w:spacing w:line="232" w:lineRule="auto"/>
        <w:sectPr>
          <w:footerReference w:type="default" r:id="rId14"/>
          <w:pgSz w:w="11906" w:h="16839"/>
          <w:pgMar w:top="1431" w:right="1409" w:bottom="1598" w:left="1605" w:header="0" w:footer="1318" w:gutter="0"/>
        </w:sectPr>
        <w:rPr>
          <w:sz w:val="24"/>
          <w:szCs w:val="24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5" w:lineRule="exact"/>
        <w:rPr/>
      </w:pPr>
      <w:r>
        <w:rPr/>
        <w:drawing>
          <wp:inline distT="0" distB="0" distL="0" distR="0">
            <wp:extent cx="5600700" cy="158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12"/>
        <w:spacing w:before="161" w:line="217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青岛市农业农村局办公室</w:t>
      </w:r>
      <w:r>
        <w:rPr>
          <w:sz w:val="28"/>
          <w:szCs w:val="28"/>
          <w:spacing w:val="1"/>
        </w:rPr>
        <w:t xml:space="preserve">                 </w:t>
      </w:r>
      <w:r>
        <w:rPr>
          <w:sz w:val="28"/>
          <w:szCs w:val="28"/>
          <w:spacing w:val="-8"/>
        </w:rPr>
        <w:t>2024</w:t>
      </w:r>
      <w:r>
        <w:rPr>
          <w:sz w:val="28"/>
          <w:szCs w:val="28"/>
          <w:spacing w:val="-54"/>
        </w:rPr>
        <w:t xml:space="preserve"> </w:t>
      </w:r>
      <w:r>
        <w:rPr>
          <w:sz w:val="28"/>
          <w:szCs w:val="28"/>
          <w:spacing w:val="-8"/>
        </w:rPr>
        <w:t>年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-8"/>
        </w:rPr>
        <w:t>10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8"/>
        </w:rPr>
        <w:t>月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-8"/>
        </w:rPr>
        <w:t>12</w:t>
      </w:r>
      <w:r>
        <w:rPr>
          <w:sz w:val="28"/>
          <w:szCs w:val="28"/>
          <w:spacing w:val="-8"/>
        </w:rPr>
        <w:t xml:space="preserve"> </w:t>
      </w:r>
      <w:r>
        <w:rPr>
          <w:sz w:val="28"/>
          <w:szCs w:val="28"/>
          <w:spacing w:val="-9"/>
        </w:rPr>
        <w:t>日印发</w:t>
      </w:r>
    </w:p>
    <w:p>
      <w:pPr>
        <w:ind w:firstLine="15"/>
        <w:spacing w:before="18" w:line="25" w:lineRule="exact"/>
        <w:rPr/>
      </w:pPr>
      <w:r>
        <w:rPr/>
        <w:drawing>
          <wp:inline distT="0" distB="0" distL="0" distR="0">
            <wp:extent cx="5600700" cy="1587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5"/>
      <w:pgSz w:w="11906" w:h="16839"/>
      <w:pgMar w:top="1431" w:right="1495" w:bottom="1598" w:left="1575" w:header="0" w:footer="13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5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9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9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3.png"/><Relationship Id="rId16" Type="http://schemas.openxmlformats.org/officeDocument/2006/relationships/image" Target="media/image2.jpeg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gwl</dc:creator>
  <dcterms:created xsi:type="dcterms:W3CDTF">2024-10-12T16:41:56Z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2024-10-14T11:16:49</vt:filetime>
  </property>
</Properties>
</file>