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8CA9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2F328BF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  <w:t>上海市提高农机报废补贴标准补贴额一览表</w:t>
      </w:r>
    </w:p>
    <w:tbl>
      <w:tblPr>
        <w:tblStyle w:val="11"/>
        <w:tblpPr w:leftFromText="180" w:rightFromText="180" w:vertAnchor="text" w:horzAnchor="page" w:tblpXSpec="center" w:tblpY="338"/>
        <w:tblOverlap w:val="never"/>
        <w:tblW w:w="832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0"/>
        <w:gridCol w:w="1490"/>
        <w:gridCol w:w="2961"/>
        <w:gridCol w:w="1439"/>
        <w:gridCol w:w="1440"/>
      </w:tblGrid>
      <w:tr w14:paraId="6D3748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7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 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机  型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6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提标后报废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补贴额（元）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注</w:t>
            </w:r>
          </w:p>
        </w:tc>
      </w:tr>
      <w:tr w14:paraId="60B13C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拖拉机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B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20马力以下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E338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自走式全喂入稻麦联合收割机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E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喂入量0.5-1kg/s（含）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00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8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报废联合收割机并新购置同种类机具，执行此标准。如未购新机按原标准执行。</w:t>
            </w:r>
          </w:p>
        </w:tc>
      </w:tr>
      <w:tr w14:paraId="6AD15D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喂入量1-3kg/s（含）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1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F31EB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3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喂入量3-4kg/s(含）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10950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D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1BAF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F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喂入量4kg/s以上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F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C9818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自走式半喂入稻麦联合收割机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3行，35马力（含）以上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00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E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89B9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F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26250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36B7A8A">
      <w:pPr>
        <w:adjustRightInd w:val="0"/>
        <w:snapToGrid w:val="0"/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</w:rPr>
      </w:pPr>
    </w:p>
    <w:p w14:paraId="40C7DC5C">
      <w:pPr>
        <w:pStyle w:val="2"/>
        <w:rPr>
          <w:rFonts w:hint="eastAsia"/>
          <w:color w:val="auto"/>
          <w:lang w:eastAsia="zh-CN"/>
        </w:rPr>
      </w:pPr>
    </w:p>
    <w:p w14:paraId="6281E7A4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 w14:paraId="4EFD67D5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 w14:paraId="047572D5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 w14:paraId="4DA951A9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 w14:paraId="73D52C72"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br w:type="page"/>
      </w:r>
    </w:p>
    <w:p w14:paraId="4EBA91B1"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</w:t>
      </w:r>
    </w:p>
    <w:p w14:paraId="15F2D81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  <w:t>上海市报废联合收割机并新购置同类机具</w:t>
      </w:r>
    </w:p>
    <w:p w14:paraId="24C39DD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z w:val="36"/>
          <w:szCs w:val="36"/>
          <w:lang w:eastAsia="zh-CN"/>
        </w:rPr>
        <w:t>报废补贴申请表</w:t>
      </w:r>
    </w:p>
    <w:tbl>
      <w:tblPr>
        <w:tblStyle w:val="11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87"/>
        <w:gridCol w:w="899"/>
        <w:gridCol w:w="1432"/>
        <w:gridCol w:w="360"/>
        <w:gridCol w:w="317"/>
        <w:gridCol w:w="261"/>
        <w:gridCol w:w="260"/>
        <w:gridCol w:w="226"/>
        <w:gridCol w:w="38"/>
        <w:gridCol w:w="261"/>
        <w:gridCol w:w="74"/>
        <w:gridCol w:w="186"/>
        <w:gridCol w:w="261"/>
        <w:gridCol w:w="261"/>
        <w:gridCol w:w="260"/>
        <w:gridCol w:w="261"/>
        <w:gridCol w:w="261"/>
        <w:gridCol w:w="260"/>
        <w:gridCol w:w="261"/>
        <w:gridCol w:w="261"/>
        <w:gridCol w:w="260"/>
        <w:gridCol w:w="261"/>
        <w:gridCol w:w="273"/>
      </w:tblGrid>
      <w:tr w14:paraId="001A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  <w:jc w:val="center"/>
        </w:trPr>
        <w:tc>
          <w:tcPr>
            <w:tcW w:w="1265" w:type="dxa"/>
            <w:vAlign w:val="center"/>
          </w:tcPr>
          <w:p w14:paraId="22B0F115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报废机型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/类别</w:t>
            </w:r>
          </w:p>
        </w:tc>
        <w:tc>
          <w:tcPr>
            <w:tcW w:w="3518" w:type="dxa"/>
            <w:gridSpan w:val="3"/>
            <w:vAlign w:val="center"/>
          </w:tcPr>
          <w:p w14:paraId="30ED6DFC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77D8B9DB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回收、拆解或销毁确认表编号</w:t>
            </w:r>
          </w:p>
        </w:tc>
        <w:tc>
          <w:tcPr>
            <w:tcW w:w="3439" w:type="dxa"/>
            <w:gridSpan w:val="15"/>
            <w:vAlign w:val="center"/>
          </w:tcPr>
          <w:p w14:paraId="3C8C642A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09AF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1265" w:type="dxa"/>
            <w:vAlign w:val="center"/>
          </w:tcPr>
          <w:p w14:paraId="3236CF5D"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购置同类农机机型</w:t>
            </w:r>
          </w:p>
        </w:tc>
        <w:tc>
          <w:tcPr>
            <w:tcW w:w="3518" w:type="dxa"/>
            <w:gridSpan w:val="3"/>
            <w:vAlign w:val="center"/>
          </w:tcPr>
          <w:p w14:paraId="78D6ACBC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837B5CC"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购置同类</w:t>
            </w:r>
          </w:p>
          <w:p w14:paraId="4396D792"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农机型号</w:t>
            </w:r>
          </w:p>
        </w:tc>
        <w:tc>
          <w:tcPr>
            <w:tcW w:w="3439" w:type="dxa"/>
            <w:gridSpan w:val="15"/>
            <w:vAlign w:val="center"/>
          </w:tcPr>
          <w:p w14:paraId="58BCBD55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4BED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vMerge w:val="restart"/>
            <w:vAlign w:val="center"/>
          </w:tcPr>
          <w:p w14:paraId="22DBFED3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所有人</w:t>
            </w:r>
          </w:p>
        </w:tc>
        <w:tc>
          <w:tcPr>
            <w:tcW w:w="1187" w:type="dxa"/>
            <w:vAlign w:val="center"/>
          </w:tcPr>
          <w:p w14:paraId="05E43A90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姓名/ 单位名称</w:t>
            </w:r>
          </w:p>
        </w:tc>
        <w:tc>
          <w:tcPr>
            <w:tcW w:w="2331" w:type="dxa"/>
            <w:gridSpan w:val="2"/>
            <w:vAlign w:val="center"/>
          </w:tcPr>
          <w:p w14:paraId="5D68AA28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24F248CB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住所地址</w:t>
            </w:r>
          </w:p>
        </w:tc>
        <w:tc>
          <w:tcPr>
            <w:tcW w:w="3439" w:type="dxa"/>
            <w:gridSpan w:val="15"/>
            <w:vAlign w:val="center"/>
          </w:tcPr>
          <w:p w14:paraId="05572836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52DA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vMerge w:val="continue"/>
            <w:vAlign w:val="center"/>
          </w:tcPr>
          <w:p w14:paraId="264B849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64799AD2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身份证号/统一社会信用代码</w:t>
            </w:r>
          </w:p>
        </w:tc>
        <w:tc>
          <w:tcPr>
            <w:tcW w:w="360" w:type="dxa"/>
            <w:vAlign w:val="center"/>
          </w:tcPr>
          <w:p w14:paraId="0BC87A27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17" w:type="dxa"/>
            <w:vAlign w:val="center"/>
          </w:tcPr>
          <w:p w14:paraId="022D1EAA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22156991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0" w:type="dxa"/>
            <w:vAlign w:val="center"/>
          </w:tcPr>
          <w:p w14:paraId="0ADC7256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75C23B3E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61DB0209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0" w:type="dxa"/>
            <w:gridSpan w:val="2"/>
            <w:vAlign w:val="center"/>
          </w:tcPr>
          <w:p w14:paraId="5E0CBF7F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067A6A62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60F0E840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0" w:type="dxa"/>
            <w:vAlign w:val="center"/>
          </w:tcPr>
          <w:p w14:paraId="106EBA8C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0F405127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6AD0A455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0" w:type="dxa"/>
            <w:vAlign w:val="center"/>
          </w:tcPr>
          <w:p w14:paraId="61D4EAA1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281BA2C6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0E043170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0" w:type="dxa"/>
            <w:vAlign w:val="center"/>
          </w:tcPr>
          <w:p w14:paraId="58C8C453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61" w:type="dxa"/>
            <w:vAlign w:val="center"/>
          </w:tcPr>
          <w:p w14:paraId="3631AC1D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273" w:type="dxa"/>
            <w:vAlign w:val="center"/>
          </w:tcPr>
          <w:p w14:paraId="31DDDB6E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7F37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265" w:type="dxa"/>
            <w:vAlign w:val="center"/>
          </w:tcPr>
          <w:p w14:paraId="077B5963"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报废机具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/新购机具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台数</w:t>
            </w:r>
          </w:p>
        </w:tc>
        <w:tc>
          <w:tcPr>
            <w:tcW w:w="2086" w:type="dxa"/>
            <w:gridSpan w:val="2"/>
            <w:vAlign w:val="center"/>
          </w:tcPr>
          <w:p w14:paraId="77205D08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/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台</w:t>
            </w:r>
          </w:p>
        </w:tc>
        <w:tc>
          <w:tcPr>
            <w:tcW w:w="1432" w:type="dxa"/>
            <w:vAlign w:val="center"/>
          </w:tcPr>
          <w:p w14:paraId="18436176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eastAsia="zh-CN"/>
              </w:rPr>
              <w:t>申请补贴额</w:t>
            </w:r>
          </w:p>
        </w:tc>
        <w:tc>
          <w:tcPr>
            <w:tcW w:w="1797" w:type="dxa"/>
            <w:gridSpan w:val="8"/>
            <w:vAlign w:val="center"/>
          </w:tcPr>
          <w:p w14:paraId="61BCC442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元 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66" w:type="dxa"/>
            <w:gridSpan w:val="12"/>
            <w:vMerge w:val="restart"/>
            <w:tcBorders>
              <w:top w:val="single" w:color="auto" w:sz="4" w:space="0"/>
            </w:tcBorders>
            <w:vAlign w:val="top"/>
          </w:tcPr>
          <w:p w14:paraId="14E8D163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农业机械所有人签章：</w:t>
            </w:r>
          </w:p>
          <w:p w14:paraId="2CD1509A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  <w:p w14:paraId="6433EEEE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  <w:p w14:paraId="16384846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  <w:p w14:paraId="7C10BC42">
            <w:pPr>
              <w:ind w:firstLine="216" w:firstLineChars="100"/>
              <w:rPr>
                <w:rFonts w:hint="eastAsia" w:ascii="仿宋_GB2312" w:eastAsia="仿宋_GB2312"/>
                <w:color w:val="auto"/>
                <w:w w:val="9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  <w:szCs w:val="28"/>
              </w:rPr>
              <w:t>（个人签字/单位盖章）</w:t>
            </w:r>
          </w:p>
          <w:p w14:paraId="4FF1D9BD">
            <w:pPr>
              <w:ind w:firstLine="1200" w:firstLineChars="500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  <w:p w14:paraId="61A98AE0">
            <w:pPr>
              <w:ind w:firstLine="1200" w:firstLineChars="500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年  月  日</w:t>
            </w:r>
          </w:p>
        </w:tc>
      </w:tr>
      <w:tr w14:paraId="761D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exact"/>
          <w:jc w:val="center"/>
        </w:trPr>
        <w:tc>
          <w:tcPr>
            <w:tcW w:w="1265" w:type="dxa"/>
            <w:vAlign w:val="center"/>
          </w:tcPr>
          <w:p w14:paraId="32A19C34">
            <w:pPr>
              <w:jc w:val="both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报废更新</w:t>
            </w:r>
          </w:p>
          <w:p w14:paraId="463B1EEC">
            <w:pPr>
              <w:rPr>
                <w:rFonts w:hint="eastAsia" w:ascii="仿宋_GB2312" w:eastAsia="仿宋_GB2312"/>
                <w:color w:val="auto"/>
                <w:w w:val="9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原因</w:t>
            </w:r>
          </w:p>
        </w:tc>
        <w:tc>
          <w:tcPr>
            <w:tcW w:w="5315" w:type="dxa"/>
            <w:gridSpan w:val="11"/>
            <w:vAlign w:val="center"/>
          </w:tcPr>
          <w:p w14:paraId="48BFF920">
            <w:pP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达到报废</w:t>
            </w: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4"/>
                <w:szCs w:val="28"/>
                <w:lang w:eastAsia="zh-CN"/>
              </w:rPr>
              <w:t>技术条件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并购置同类农机</w:t>
            </w:r>
          </w:p>
        </w:tc>
        <w:tc>
          <w:tcPr>
            <w:tcW w:w="3066" w:type="dxa"/>
            <w:gridSpan w:val="12"/>
            <w:vMerge w:val="continue"/>
            <w:tcBorders>
              <w:top w:val="single" w:color="auto" w:sz="4" w:space="0"/>
            </w:tcBorders>
            <w:vAlign w:val="center"/>
          </w:tcPr>
          <w:p w14:paraId="6F65C1B8">
            <w:pPr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3655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265" w:type="dxa"/>
            <w:vAlign w:val="center"/>
          </w:tcPr>
          <w:p w14:paraId="4E203EE1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8"/>
                <w:lang w:eastAsia="zh-CN"/>
              </w:rPr>
              <w:t>机主承诺</w:t>
            </w:r>
          </w:p>
        </w:tc>
        <w:tc>
          <w:tcPr>
            <w:tcW w:w="8381" w:type="dxa"/>
            <w:gridSpan w:val="23"/>
            <w:vAlign w:val="center"/>
          </w:tcPr>
          <w:p w14:paraId="07D3A6A3"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报废农机来源清楚合法、产权归属清晰。提供的相关材料真实、完整和有效。</w:t>
            </w:r>
          </w:p>
        </w:tc>
      </w:tr>
      <w:tr w14:paraId="4E6DA8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964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19781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  <w:p w14:paraId="1648C9A4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农业农村委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/市属有关单位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意见：</w:t>
            </w:r>
          </w:p>
          <w:p w14:paraId="5F3A9AA3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  <w:p w14:paraId="3074116B">
            <w:pPr>
              <w:widowControl/>
              <w:spacing w:before="312" w:beforeLines="100" w:after="156" w:afterLines="50" w:line="400" w:lineRule="exact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经审核，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同意实施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报废补贴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。</w:t>
            </w:r>
          </w:p>
          <w:p w14:paraId="07B24A86">
            <w:pPr>
              <w:widowControl/>
              <w:spacing w:line="400" w:lineRule="exact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 xml:space="preserve">                       </w:t>
            </w:r>
          </w:p>
          <w:p w14:paraId="4E7526C3">
            <w:pPr>
              <w:widowControl/>
              <w:spacing w:line="400" w:lineRule="exact"/>
              <w:ind w:firstLine="2880" w:firstLineChars="120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（盖章）</w:t>
            </w:r>
          </w:p>
          <w:p w14:paraId="79806864">
            <w:pPr>
              <w:widowControl/>
              <w:spacing w:line="400" w:lineRule="exact"/>
              <w:jc w:val="right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 xml:space="preserve">                    </w:t>
            </w:r>
          </w:p>
          <w:p w14:paraId="417A0012">
            <w:pPr>
              <w:spacing w:line="400" w:lineRule="exact"/>
              <w:ind w:left="1827" w:leftChars="870" w:firstLine="600" w:firstLineChars="25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年   月   日</w:t>
            </w:r>
          </w:p>
        </w:tc>
      </w:tr>
    </w:tbl>
    <w:p w14:paraId="70F1378F">
      <w:pPr>
        <w:pStyle w:val="2"/>
        <w:rPr>
          <w:rFonts w:hint="eastAsia"/>
          <w:color w:val="auto"/>
          <w:lang w:eastAsia="zh-CN"/>
        </w:rPr>
      </w:pPr>
    </w:p>
    <w:p w14:paraId="0532C033">
      <w:pPr>
        <w:pStyle w:val="8"/>
        <w:rPr>
          <w:rFonts w:hint="eastAsia"/>
          <w:color w:val="auto"/>
          <w:lang w:eastAsia="zh-CN"/>
        </w:rPr>
      </w:pPr>
    </w:p>
    <w:p w14:paraId="029F739D">
      <w:pPr>
        <w:pStyle w:val="9"/>
        <w:rPr>
          <w:rFonts w:hint="eastAsia"/>
          <w:color w:val="auto"/>
          <w:lang w:eastAsia="zh-CN"/>
        </w:rPr>
      </w:pPr>
    </w:p>
    <w:p w14:paraId="34B8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1A8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上海市提高农机报废补贴标准机具监管措施</w:t>
      </w:r>
    </w:p>
    <w:p w14:paraId="03A5C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 w14:paraId="1370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一、严控农机报废条件。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对提高补贴标准机具，要严格按照《拖拉机禁用与报废》（GB/T16877-2008）和《联合收割机禁用和报废技术条件》（NY/T1875-2010）技术条件执行。</w:t>
      </w:r>
    </w:p>
    <w:p w14:paraId="0BBF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二、完善报废拆解流程。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  <w:woUserID w:val="1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废拆解过程中应提供拆解前、中、后的照片，并上传发动机铭牌、人机合影等信息，确保农机报废的唯一性。回收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  <w:woUserID w:val="5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对回收的农机进行拆解并建立档案，保存期不少于3年。区农业农村委、市属有关单位应对回收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  <w:woUserID w:val="5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拆解或者销毁农机进行监督。</w:t>
      </w:r>
    </w:p>
    <w:p w14:paraId="7FA1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三、核对报废农机信息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机主应就机具来源、归属等作出书面承诺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对于提高补贴标准的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农机需提供农机安全监理机构核发的牌证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具有铭牌或出厂编号、车架号等机具身份信息。</w:t>
      </w:r>
    </w:p>
    <w:p w14:paraId="2972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四、监管兑现补贴流程。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提标联合收割机机主在申领报废补贴时，须提供购置同类新农机的有效证明、新机牌证注册登记证明。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区农业农村部门、市属有关单位组织对新购农机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实地核验，现场拍摄人机合影照片、铭牌照片。全流程补贴申请材料要按照档案管理要求存档保存。加强监督核查，切实提高资金使用效益。对于不符合要求、违反财经纪律的，要及时收回资金，严肃追究相关人员的责任。</w:t>
      </w:r>
    </w:p>
    <w:p w14:paraId="7655DF7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63ECE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F56FD8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D6A21D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CB0E9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F48DBB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16041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73F72C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58667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02C006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6525DC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4CC1C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C04B37"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D33D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9E8C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9E8C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4EAF0563"/>
    <w:rsid w:val="29CA154D"/>
    <w:rsid w:val="3D9366B7"/>
    <w:rsid w:val="4EAF0563"/>
    <w:rsid w:val="4FF9E1A8"/>
    <w:rsid w:val="61D77292"/>
    <w:rsid w:val="71FE1673"/>
    <w:rsid w:val="7D6B7C83"/>
    <w:rsid w:val="7E6F0892"/>
    <w:rsid w:val="7FD3619C"/>
    <w:rsid w:val="7FFD4900"/>
    <w:rsid w:val="B7D62561"/>
    <w:rsid w:val="C53F9BD3"/>
    <w:rsid w:val="CEB64E7C"/>
    <w:rsid w:val="D7FE7FBE"/>
    <w:rsid w:val="DDF51DD4"/>
    <w:rsid w:val="FB7BF41D"/>
    <w:rsid w:val="FDAE635A"/>
    <w:rsid w:val="FE5FECE2"/>
    <w:rsid w:val="FE7F4CD5"/>
    <w:rsid w:val="FFBB1258"/>
    <w:rsid w:val="FF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next w:val="9"/>
    <w:qFormat/>
    <w:uiPriority w:val="0"/>
    <w:pPr>
      <w:spacing w:after="120" w:afterLines="0" w:afterAutospacing="0" w:line="480" w:lineRule="auto"/>
    </w:pPr>
  </w:style>
  <w:style w:type="paragraph" w:styleId="9">
    <w:name w:val="Body Text First Indent 2"/>
    <w:basedOn w:val="1"/>
    <w:next w:val="5"/>
    <w:qFormat/>
    <w:uiPriority w:val="0"/>
    <w:pPr>
      <w:ind w:firstLine="420" w:firstLine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15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2842</Words>
  <Characters>3000</Characters>
  <Lines>1</Lines>
  <Paragraphs>1</Paragraphs>
  <TotalTime>1</TotalTime>
  <ScaleCrop>false</ScaleCrop>
  <LinksUpToDate>false</LinksUpToDate>
  <CharactersWithSpaces>3199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2024-09-06T23:29:00Z</dcterms:created>
  <dc:creator>王思静</dc:creator>
  <cp:lastModifiedBy>严茂森</cp:lastModifiedBy>
  <dcterms:modified xsi:type="dcterms:W3CDTF">2024-09-27T01:53:06Z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4290FD387F4D4115AE5669B61D6666A3_13</vt:lpwstr>
  </property>
</Properties>
</file>