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850"/>
        </w:tabs>
        <w:snapToGrid w:val="0"/>
        <w:spacing w:before="0" w:beforeAutospacing="0" w:after="0" w:afterAutospacing="0" w:line="240" w:lineRule="auto"/>
        <w:ind w:left="0" w:firstLine="0"/>
        <w:textAlignment w:val="baseline"/>
        <w:rPr>
          <w:rFonts w:ascii="黑体" w:eastAsia="黑体"/>
          <w:b w:val="0"/>
          <w:i w:val="0"/>
          <w:caps w:val="0"/>
          <w:smallCaps w:val="0"/>
          <w:spacing w:val="0"/>
          <w:w w:val="100"/>
          <w:sz w:val="32"/>
          <w:szCs w:val="32"/>
          <w:lang w:val="en-US" w:eastAsia="en-US" w:bidi="ar-SA"/>
        </w:rPr>
      </w:pPr>
      <w:r>
        <w:rPr>
          <w:rFonts w:hint="eastAsia" w:ascii="黑体" w:eastAsia="黑体"/>
          <w:b w:val="0"/>
          <w:i w:val="0"/>
          <w:caps w:val="0"/>
          <w:smallCaps w:val="0"/>
          <w:spacing w:val="0"/>
          <w:w w:val="100"/>
          <w:sz w:val="32"/>
          <w:szCs w:val="32"/>
          <w:lang w:val="en-US" w:eastAsia="en-US" w:bidi="ar-SA"/>
        </w:rPr>
        <w:t>附件</w:t>
      </w:r>
    </w:p>
    <w:p>
      <w:pPr>
        <w:widowControl/>
        <w:tabs>
          <w:tab w:val="left" w:pos="4850"/>
        </w:tabs>
        <w:snapToGrid w:val="0"/>
        <w:spacing w:before="0" w:beforeAutospacing="0" w:after="0" w:afterAutospacing="0" w:line="240" w:lineRule="auto"/>
        <w:ind w:left="0" w:firstLine="0"/>
        <w:textAlignment w:val="baseline"/>
        <w:rPr>
          <w:rFonts w:hint="eastAsia" w:ascii="黑体" w:eastAsia="黑体"/>
          <w:b w:val="0"/>
          <w:i w:val="0"/>
          <w:caps w:val="0"/>
          <w:smallCaps w:val="0"/>
          <w:spacing w:val="0"/>
          <w:w w:val="100"/>
          <w:sz w:val="32"/>
          <w:szCs w:val="32"/>
          <w:lang w:val="en-US" w:eastAsia="en-US" w:bidi="ar-SA"/>
        </w:rPr>
      </w:pPr>
    </w:p>
    <w:p>
      <w:pPr>
        <w:widowControl/>
        <w:snapToGrid w:val="0"/>
        <w:spacing w:before="0" w:beforeAutospacing="0" w:after="0" w:afterAutospacing="0" w:line="240" w:lineRule="auto"/>
        <w:ind w:left="0" w:firstLine="0"/>
        <w:jc w:val="center"/>
        <w:textAlignment w:val="baseline"/>
        <w:rPr>
          <w:rFonts w:ascii="仿宋_GB2312" w:eastAsia="仿宋_GB2312"/>
          <w:b/>
          <w:i w:val="0"/>
          <w:caps w:val="0"/>
          <w:smallCaps w:val="0"/>
          <w:spacing w:val="0"/>
          <w:w w:val="100"/>
          <w:sz w:val="32"/>
          <w:szCs w:val="32"/>
          <w:lang w:val="en-US" w:eastAsia="en-US" w:bidi="ar-SA"/>
        </w:rPr>
      </w:pPr>
      <w:bookmarkStart w:id="0" w:name="_GoBack"/>
      <w:r>
        <w:rPr>
          <w:rFonts w:ascii="仿宋_GB2312" w:eastAsia="仿宋_GB2312"/>
          <w:b/>
          <w:i w:val="0"/>
          <w:caps w:val="0"/>
          <w:smallCaps w:val="0"/>
          <w:spacing w:val="0"/>
          <w:w w:val="100"/>
          <w:sz w:val="32"/>
          <w:szCs w:val="32"/>
          <w:lang w:val="en-US" w:eastAsia="en-US" w:bidi="ar-SA"/>
        </w:rPr>
        <w:t>202</w:t>
      </w:r>
      <w:r>
        <w:rPr>
          <w:rFonts w:hint="eastAsia" w:ascii="仿宋_GB2312" w:eastAsia="仿宋_GB2312"/>
          <w:b/>
          <w:i w:val="0"/>
          <w:caps w:val="0"/>
          <w:smallCaps w:val="0"/>
          <w:spacing w:val="0"/>
          <w:w w:val="100"/>
          <w:sz w:val="32"/>
          <w:szCs w:val="32"/>
          <w:lang w:val="en-US" w:eastAsia="zh-CN" w:bidi="ar-SA"/>
        </w:rPr>
        <w:t>4</w:t>
      </w:r>
      <w:r>
        <w:rPr>
          <w:rFonts w:ascii="仿宋_GB2312" w:eastAsia="仿宋_GB2312"/>
          <w:b/>
          <w:i w:val="0"/>
          <w:caps w:val="0"/>
          <w:smallCaps w:val="0"/>
          <w:spacing w:val="0"/>
          <w:w w:val="100"/>
          <w:sz w:val="32"/>
          <w:szCs w:val="32"/>
          <w:lang w:val="en-US" w:eastAsia="en-US" w:bidi="ar-SA"/>
        </w:rPr>
        <w:t>年度通过农业机械推广鉴定的产品及证书监督检查工作计划表</w:t>
      </w:r>
      <w:bookmarkEnd w:id="0"/>
    </w:p>
    <w:tbl>
      <w:tblPr>
        <w:tblStyle w:val="3"/>
        <w:tblW w:w="144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00"/>
        <w:gridCol w:w="1222"/>
        <w:gridCol w:w="5157"/>
        <w:gridCol w:w="1134"/>
        <w:gridCol w:w="1275"/>
        <w:gridCol w:w="1134"/>
        <w:gridCol w:w="1151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0" w:firstLine="0"/>
              <w:jc w:val="center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抽查事项名称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抽查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内容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抽查标准和要求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抽查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对象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抽查方式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抽查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比例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抽查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频次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0" w:firstLine="0"/>
              <w:jc w:val="center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抽查时间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firstLine="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eastAsia="仿宋_GB2312" w:cs="Times New Roman"/>
                <w:bCs/>
                <w:szCs w:val="21"/>
              </w:rPr>
              <w:t>通过农业机械推广鉴定的产品及证书</w:t>
            </w:r>
            <w:r>
              <w:rPr>
                <w:rFonts w:ascii="仿宋_GB2312" w:eastAsia="仿宋_GB2312"/>
                <w:szCs w:val="21"/>
              </w:rPr>
              <w:t>监督检查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firstLine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1.生产者名称、地址及产品一致性情况</w:t>
            </w:r>
            <w:r>
              <w:rPr>
                <w:rFonts w:ascii="仿宋_GB2312" w:eastAsia="仿宋_GB2312"/>
              </w:rPr>
              <w:t>。</w:t>
            </w:r>
          </w:p>
          <w:p>
            <w:pPr>
              <w:ind w:left="0" w:firstLine="0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</w:rPr>
              <w:t>2.农业机械</w:t>
            </w:r>
            <w:r>
              <w:rPr>
                <w:rFonts w:hint="eastAsia" w:ascii="仿宋_GB2312" w:eastAsia="仿宋_GB2312"/>
                <w:lang w:eastAsia="zh-CN"/>
              </w:rPr>
              <w:t>试验</w:t>
            </w:r>
            <w:r>
              <w:rPr>
                <w:rFonts w:hint="eastAsia" w:ascii="仿宋_GB2312" w:eastAsia="仿宋_GB2312"/>
              </w:rPr>
              <w:t>鉴定证书和</w:t>
            </w:r>
            <w:r>
              <w:rPr>
                <w:rFonts w:hint="eastAsia" w:ascii="仿宋_GB2312" w:eastAsia="仿宋_GB2312"/>
                <w:lang w:eastAsia="zh-CN"/>
              </w:rPr>
              <w:t>推广鉴定</w:t>
            </w:r>
            <w:r>
              <w:rPr>
                <w:rFonts w:hint="eastAsia" w:ascii="仿宋_GB2312" w:eastAsia="仿宋_GB2312"/>
              </w:rPr>
              <w:t>标志使用情况。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lang w:val="en-US" w:eastAsia="en-US" w:bidi="ar-SA"/>
              </w:rPr>
              <w:t>1.营业执照上的单位名称、住所应与农业机械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lang w:val="en-US" w:eastAsia="zh-CN" w:bidi="ar-SA"/>
              </w:rPr>
              <w:t>试验</w:t>
            </w: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lang w:val="en-US" w:eastAsia="en-US" w:bidi="ar-SA"/>
              </w:rPr>
              <w:t>鉴定证书上的</w:t>
            </w:r>
            <w:r>
              <w:rPr>
                <w:rFonts w:hint="eastAsia" w:ascii="仿宋_GB2312" w:eastAsia="仿宋_GB2312"/>
              </w:rPr>
              <w:t>生产者</w:t>
            </w: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lang w:val="en-US" w:eastAsia="en-US" w:bidi="ar-SA"/>
              </w:rPr>
              <w:t>名称、注册地址一致。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left="0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lang w:val="en-US" w:eastAsia="en-US" w:bidi="ar-SA"/>
              </w:rPr>
              <w:t>2.样机铭牌上的产品型号和产品名称应与农业机械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lang w:val="en-US" w:eastAsia="zh-CN" w:bidi="ar-SA"/>
              </w:rPr>
              <w:t>试验</w:t>
            </w: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lang w:val="en-US" w:eastAsia="en-US" w:bidi="ar-SA"/>
              </w:rPr>
              <w:t>鉴定证书、推广鉴定报告中的产品型号和产品名称一致。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left="0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lang w:val="en-US" w:eastAsia="en-US" w:bidi="ar-SA"/>
              </w:rPr>
              <w:t>3.样机产品型式、结构、主要技术参数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lang w:val="en-US" w:eastAsia="zh-CN" w:bidi="ar-SA"/>
              </w:rPr>
              <w:t>等</w:t>
            </w: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lang w:val="en-US" w:eastAsia="en-US" w:bidi="ar-SA"/>
              </w:rPr>
              <w:t>应与推广鉴定报告一致。样机主要技术参数的测量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lang w:val="en-US" w:eastAsia="zh-CN" w:bidi="ar-SA"/>
              </w:rPr>
              <w:t>偏差</w:t>
            </w: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lang w:val="en-US" w:eastAsia="en-US" w:bidi="ar-SA"/>
              </w:rPr>
              <w:t>应符合产品鉴定时推广鉴定大纲的要求。产品按照推广鉴定大纲规定自主变更的，应提供变更批准文件。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left="0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shd w:val="solid" w:color="FFFFFF" w:fill="FFFFFF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lang w:val="en-US" w:eastAsia="en-US" w:bidi="ar-SA"/>
              </w:rPr>
              <w:t>4.农业机械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lang w:val="en-US" w:eastAsia="zh-CN" w:bidi="ar-SA"/>
              </w:rPr>
              <w:t>试验</w:t>
            </w: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lang w:val="en-US" w:eastAsia="en-US" w:bidi="ar-SA"/>
              </w:rPr>
              <w:t>鉴定证书应无</w:t>
            </w: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shd w:val="solid" w:color="FFFFFF" w:fill="FFFFFF"/>
                <w:lang w:val="en-US" w:eastAsia="en-US" w:bidi="ar-SA"/>
              </w:rPr>
              <w:t>伪造、冒用、涂改、转让、超范围使用和过期使用等情况发生。农业机械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shd w:val="solid" w:color="FFFFFF" w:fill="FFFFFF"/>
                <w:lang w:val="en-US" w:eastAsia="zh-CN" w:bidi="ar-SA"/>
              </w:rPr>
              <w:t>试验</w:t>
            </w: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shd w:val="solid" w:color="FFFFFF" w:fill="FFFFFF"/>
                <w:lang w:val="en-US" w:eastAsia="en-US" w:bidi="ar-SA"/>
              </w:rPr>
              <w:t>鉴定证书上的</w:t>
            </w:r>
            <w:r>
              <w:rPr>
                <w:rFonts w:hint="eastAsia" w:ascii="仿宋_GB2312" w:eastAsia="仿宋_GB2312"/>
              </w:rPr>
              <w:t>生产者</w:t>
            </w: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shd w:val="solid" w:color="FFFFFF" w:fill="FFFFFF"/>
                <w:lang w:val="en-US" w:eastAsia="en-US" w:bidi="ar-SA"/>
              </w:rPr>
              <w:t>名称、注册地址等信息若有变更，必须按规定办理变更手续。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left="0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sz w:val="24"/>
                <w:szCs w:val="21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shd w:val="solid" w:color="FFFFFF" w:fill="FFFFFF"/>
                <w:lang w:val="en-US" w:eastAsia="en-US" w:bidi="ar-SA"/>
              </w:rPr>
              <w:t>5.农业机械推广鉴定标志应无伪造、冒用、涂改、转让、超范围使用和过期使用等情况发生。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firstLine="0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抽查对象为20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zh-CN" w:bidi="ar-SA"/>
              </w:rPr>
              <w:t>22</w:t>
            </w: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年获得福建省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颁发的</w:t>
            </w: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农业机械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1"/>
                <w:lang w:val="en-US" w:eastAsia="zh-CN" w:bidi="ar-SA"/>
              </w:rPr>
              <w:t>试验</w:t>
            </w: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鉴定证书的产品及其生产企业。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随机抽查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firstLine="0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抽查比例不少于检查对象(生产企业)名录库的25%（抽查对象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zh-CN" w:bidi="ar-SA"/>
              </w:rPr>
              <w:t>22家</w:t>
            </w: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，随机抽取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zh-CN" w:bidi="ar-SA"/>
              </w:rPr>
              <w:t>6家</w:t>
            </w: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1次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en-US" w:bidi="ar-SA"/>
              </w:rPr>
              <w:t>8月～9月</w:t>
            </w:r>
          </w:p>
        </w:tc>
      </w:tr>
    </w:tbl>
    <w:p>
      <w:pPr>
        <w:pStyle w:val="5"/>
        <w:snapToGrid w:val="0"/>
        <w:spacing w:before="0" w:beforeAutospacing="0" w:after="120" w:afterAutospacing="0" w:line="240" w:lineRule="auto"/>
        <w:ind w:left="0" w:leftChars="0"/>
        <w:jc w:val="both"/>
        <w:textAlignment w:val="baseline"/>
        <w:rPr>
          <w:rFonts w:ascii="仿宋" w:eastAsia="仿宋"/>
          <w:b w:val="0"/>
          <w:i w:val="0"/>
          <w:caps w:val="0"/>
          <w:small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6840" w:h="11850" w:orient="landscape"/>
      <w:pgMar w:top="1134" w:right="1440" w:bottom="1797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napToGrid w:val="0"/>
      <w:jc w:val="center"/>
      <w:textAlignment w:val="baseline"/>
      <w:rPr>
        <w:rFonts w:ascii="Times New Roman" w:hAnsi="Times New Roman" w:eastAsia="宋体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snapToGrid w:val="0"/>
      <w:jc w:val="left"/>
      <w:textAlignment w:val="baseline"/>
      <w:rPr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napToGrid w:val="0"/>
      <w:jc w:val="center"/>
      <w:textAlignment w:val="baseline"/>
      <w:rPr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720"/>
  <w:drawingGridHorizontalSpacing w:val="120"/>
  <w:drawingGridVerticalSpacing w:val="163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spaceForUL/>
    <w:ulTrailSpac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YjQwNDJjYmUzMmQ5OThjNTc2ZDZiMWM0NDA5NmE3MjMifQ=="/>
  </w:docVars>
  <w:rsids>
    <w:rsidRoot w:val="00000000"/>
    <w:rsid w:val="06C278B5"/>
    <w:rsid w:val="2BED1607"/>
    <w:rsid w:val="2D127B5A"/>
    <w:rsid w:val="2FED0D57"/>
    <w:rsid w:val="2FFF1526"/>
    <w:rsid w:val="3F2C73B5"/>
    <w:rsid w:val="559130EB"/>
    <w:rsid w:val="5DC43D9A"/>
    <w:rsid w:val="63BBA84F"/>
    <w:rsid w:val="7F475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textAlignment w:val="baseline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TextIndent3"/>
    <w:qFormat/>
    <w:uiPriority w:val="0"/>
    <w:pPr>
      <w:spacing w:after="120"/>
      <w:ind w:left="200" w:leftChars="200"/>
      <w:jc w:val="both"/>
      <w:textAlignment w:val="baseline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customStyle="1" w:styleId="6">
    <w:name w:val="Header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7">
    <w:name w:val="Footer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1674</Words>
  <Characters>1736</Characters>
  <Lines>159</Lines>
  <Paragraphs>58</Paragraphs>
  <TotalTime>102</TotalTime>
  <ScaleCrop>false</ScaleCrop>
  <LinksUpToDate>false</LinksUpToDate>
  <CharactersWithSpaces>1738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2022-02-17T08:22:00Z</dcterms:created>
  <dc:creator>LENOVO-UU</dc:creator>
  <cp:lastModifiedBy>dell2019</cp:lastModifiedBy>
  <cp:lastPrinted>2024-05-23T14:48:00Z</cp:lastPrinted>
  <dcterms:modified xsi:type="dcterms:W3CDTF">2024-05-24T03:37:06Z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96F9B2C381264CF38077A6A5AF5FC3A8_13</vt:lpwstr>
  </property>
</Properties>
</file>